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70"/>
        <w:gridCol w:w="3259"/>
      </w:tblGrid>
      <w:tr w:rsidR="00894E54" w14:paraId="3EB1F8AA" w14:textId="77777777" w:rsidTr="004704C8">
        <w:tc>
          <w:tcPr>
            <w:tcW w:w="3964" w:type="dxa"/>
            <w:shd w:val="clear" w:color="auto" w:fill="E8E8E8" w:themeFill="background2"/>
          </w:tcPr>
          <w:p w14:paraId="45D1B9BC" w14:textId="5C7D5CAA" w:rsidR="00894E54" w:rsidRPr="00D44C28" w:rsidRDefault="00BD4E03">
            <w:pPr>
              <w:spacing w:before="280" w:after="100"/>
              <w:rPr>
                <w:b/>
                <w:bCs/>
                <w:sz w:val="18"/>
                <w:szCs w:val="18"/>
              </w:rPr>
            </w:pPr>
            <w:r w:rsidRPr="00D44C28">
              <w:rPr>
                <w:b/>
                <w:bCs/>
                <w:sz w:val="18"/>
                <w:szCs w:val="18"/>
              </w:rPr>
              <w:t xml:space="preserve">Customer </w:t>
            </w:r>
            <w:r w:rsidR="00894E54" w:rsidRPr="00D44C28">
              <w:rPr>
                <w:b/>
                <w:bCs/>
                <w:sz w:val="18"/>
                <w:szCs w:val="18"/>
              </w:rPr>
              <w:t>Legal Entity Name:</w:t>
            </w:r>
          </w:p>
        </w:tc>
        <w:tc>
          <w:tcPr>
            <w:tcW w:w="5529" w:type="dxa"/>
            <w:gridSpan w:val="2"/>
            <w:shd w:val="clear" w:color="auto" w:fill="E8E8E8" w:themeFill="background2"/>
          </w:tcPr>
          <w:p w14:paraId="19CF3F09" w14:textId="7C82491C" w:rsidR="00894E54" w:rsidRPr="00894E54" w:rsidRDefault="00894E54">
            <w:pPr>
              <w:spacing w:before="280" w:after="10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>_______________________________________</w:t>
            </w:r>
          </w:p>
        </w:tc>
      </w:tr>
      <w:tr w:rsidR="00BD4E03" w14:paraId="29DA6A76" w14:textId="77777777" w:rsidTr="004704C8">
        <w:tc>
          <w:tcPr>
            <w:tcW w:w="3964" w:type="dxa"/>
          </w:tcPr>
          <w:p w14:paraId="4C9D54AB" w14:textId="4FCC0785" w:rsidR="00BD4E03" w:rsidRPr="00D44C28" w:rsidRDefault="00BD4E03">
            <w:pPr>
              <w:spacing w:before="280" w:after="100"/>
              <w:rPr>
                <w:b/>
                <w:bCs/>
                <w:sz w:val="18"/>
                <w:szCs w:val="18"/>
              </w:rPr>
            </w:pPr>
            <w:r w:rsidRPr="00D44C28">
              <w:rPr>
                <w:b/>
                <w:bCs/>
                <w:sz w:val="18"/>
                <w:szCs w:val="18"/>
              </w:rPr>
              <w:t xml:space="preserve">Type of Entity:  </w:t>
            </w:r>
          </w:p>
        </w:tc>
        <w:tc>
          <w:tcPr>
            <w:tcW w:w="2270" w:type="dxa"/>
          </w:tcPr>
          <w:p w14:paraId="2BBCAA25" w14:textId="77777777" w:rsidR="00BD4E03" w:rsidRPr="00894E54" w:rsidRDefault="00BD4E03" w:rsidP="00894E54">
            <w:pPr>
              <w:spacing w:before="12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>☐ Bank</w:t>
            </w:r>
          </w:p>
          <w:p w14:paraId="1E1238C0" w14:textId="5F2B95B8" w:rsidR="00BD4E03" w:rsidRPr="00894E54" w:rsidRDefault="00BD4E03" w:rsidP="00894E54">
            <w:pPr>
              <w:spacing w:before="12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 xml:space="preserve">☐ NBFC </w:t>
            </w:r>
          </w:p>
          <w:p w14:paraId="7B5D51BC" w14:textId="77777777" w:rsidR="00BD4E03" w:rsidRPr="00894E54" w:rsidRDefault="00BD4E03" w:rsidP="00894E54">
            <w:pPr>
              <w:spacing w:before="12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 xml:space="preserve">☐ Insurance </w:t>
            </w:r>
          </w:p>
          <w:p w14:paraId="33EFC0BF" w14:textId="77777777" w:rsidR="00BD4E03" w:rsidRPr="00894E54" w:rsidRDefault="00BD4E03" w:rsidP="00894E54">
            <w:pPr>
              <w:spacing w:before="12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>☐ Mutual Fund</w:t>
            </w:r>
          </w:p>
        </w:tc>
        <w:tc>
          <w:tcPr>
            <w:tcW w:w="3259" w:type="dxa"/>
          </w:tcPr>
          <w:p w14:paraId="461050DA" w14:textId="17B272EE" w:rsidR="00BD4E03" w:rsidRPr="00894E54" w:rsidRDefault="00BD4E03" w:rsidP="00894E54">
            <w:pPr>
              <w:spacing w:before="12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>☐ Payment Aggregator</w:t>
            </w:r>
          </w:p>
          <w:p w14:paraId="776E4BE2" w14:textId="5D620B05" w:rsidR="00BD4E03" w:rsidRPr="00894E54" w:rsidRDefault="00BD4E03" w:rsidP="00894E54">
            <w:pPr>
              <w:spacing w:before="12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 xml:space="preserve">☐ Pension Fund </w:t>
            </w:r>
          </w:p>
          <w:p w14:paraId="5BBDE368" w14:textId="7AFA8286" w:rsidR="00BD4E03" w:rsidRPr="00894E54" w:rsidRDefault="00BD4E03" w:rsidP="00894E54">
            <w:pPr>
              <w:spacing w:before="12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 xml:space="preserve">☐ Fintech </w:t>
            </w:r>
          </w:p>
          <w:p w14:paraId="4AC605D4" w14:textId="7E53C429" w:rsidR="00BD4E03" w:rsidRPr="00894E54" w:rsidRDefault="00BD4E03" w:rsidP="00894E54">
            <w:pPr>
              <w:spacing w:before="12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>Others_____________</w:t>
            </w:r>
          </w:p>
        </w:tc>
      </w:tr>
      <w:tr w:rsidR="00894E54" w14:paraId="56DEF447" w14:textId="77777777" w:rsidTr="004704C8">
        <w:tc>
          <w:tcPr>
            <w:tcW w:w="3964" w:type="dxa"/>
            <w:shd w:val="clear" w:color="auto" w:fill="E8E8E8" w:themeFill="background2"/>
          </w:tcPr>
          <w:p w14:paraId="3B32FF8B" w14:textId="5F2683A0" w:rsidR="00894E54" w:rsidRPr="00D44C28" w:rsidRDefault="00894E54">
            <w:pPr>
              <w:spacing w:before="280" w:after="100"/>
              <w:rPr>
                <w:b/>
                <w:bCs/>
                <w:sz w:val="18"/>
                <w:szCs w:val="18"/>
              </w:rPr>
            </w:pPr>
            <w:r w:rsidRPr="00D44C28">
              <w:rPr>
                <w:b/>
                <w:bCs/>
                <w:sz w:val="18"/>
                <w:szCs w:val="18"/>
              </w:rPr>
              <w:t>Address:</w:t>
            </w:r>
          </w:p>
        </w:tc>
        <w:tc>
          <w:tcPr>
            <w:tcW w:w="5529" w:type="dxa"/>
            <w:gridSpan w:val="2"/>
            <w:shd w:val="clear" w:color="auto" w:fill="E8E8E8" w:themeFill="background2"/>
          </w:tcPr>
          <w:p w14:paraId="32BA813D" w14:textId="37FCC3B3" w:rsidR="00894E54" w:rsidRPr="00894E54" w:rsidRDefault="00894E54">
            <w:pPr>
              <w:pBdr>
                <w:bottom w:val="single" w:sz="12" w:space="1" w:color="auto"/>
              </w:pBdr>
              <w:spacing w:before="280" w:after="100"/>
              <w:rPr>
                <w:sz w:val="18"/>
                <w:szCs w:val="18"/>
              </w:rPr>
            </w:pPr>
          </w:p>
          <w:p w14:paraId="2E8246B2" w14:textId="57F69816" w:rsidR="00894E54" w:rsidRPr="00894E54" w:rsidRDefault="00894E54">
            <w:pPr>
              <w:spacing w:before="280" w:after="10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 xml:space="preserve">City_____________ </w:t>
            </w:r>
            <w:proofErr w:type="spellStart"/>
            <w:r w:rsidRPr="00894E54">
              <w:rPr>
                <w:sz w:val="18"/>
                <w:szCs w:val="18"/>
              </w:rPr>
              <w:t>Pincode</w:t>
            </w:r>
            <w:proofErr w:type="spellEnd"/>
            <w:r w:rsidRPr="00894E54">
              <w:rPr>
                <w:sz w:val="18"/>
                <w:szCs w:val="18"/>
              </w:rPr>
              <w:t>______________</w:t>
            </w:r>
          </w:p>
        </w:tc>
      </w:tr>
      <w:tr w:rsidR="00894E54" w14:paraId="3FFAD983" w14:textId="77777777" w:rsidTr="004704C8">
        <w:tc>
          <w:tcPr>
            <w:tcW w:w="3964" w:type="dxa"/>
          </w:tcPr>
          <w:p w14:paraId="424E2AEC" w14:textId="55D37350" w:rsidR="00894E54" w:rsidRPr="00D44C28" w:rsidRDefault="00894E54">
            <w:pPr>
              <w:spacing w:before="280" w:after="100"/>
              <w:rPr>
                <w:b/>
                <w:bCs/>
                <w:sz w:val="18"/>
                <w:szCs w:val="18"/>
              </w:rPr>
            </w:pPr>
            <w:r w:rsidRPr="00D44C28">
              <w:rPr>
                <w:b/>
                <w:bCs/>
                <w:sz w:val="18"/>
                <w:szCs w:val="18"/>
              </w:rPr>
              <w:t xml:space="preserve">Governing Regulator:  </w:t>
            </w:r>
            <w:r w:rsidR="00D44C28" w:rsidRPr="00894E54">
              <w:rPr>
                <w:sz w:val="18"/>
                <w:szCs w:val="18"/>
              </w:rPr>
              <w:t>_________________</w:t>
            </w:r>
          </w:p>
        </w:tc>
        <w:tc>
          <w:tcPr>
            <w:tcW w:w="5529" w:type="dxa"/>
            <w:gridSpan w:val="2"/>
          </w:tcPr>
          <w:p w14:paraId="4BD1857D" w14:textId="03987717" w:rsidR="00894E54" w:rsidRPr="00894E54" w:rsidRDefault="00D44C28">
            <w:pPr>
              <w:spacing w:before="280" w:after="100"/>
              <w:rPr>
                <w:sz w:val="18"/>
                <w:szCs w:val="18"/>
              </w:rPr>
            </w:pPr>
            <w:r w:rsidRPr="00D44C28">
              <w:rPr>
                <w:b/>
                <w:bCs/>
                <w:sz w:val="18"/>
                <w:szCs w:val="18"/>
              </w:rPr>
              <w:t xml:space="preserve">Regulatory License / Registration </w:t>
            </w:r>
            <w:r w:rsidR="004704C8" w:rsidRPr="00D44C28">
              <w:rPr>
                <w:b/>
                <w:bCs/>
                <w:sz w:val="18"/>
                <w:szCs w:val="18"/>
              </w:rPr>
              <w:t>Number:</w:t>
            </w:r>
            <w:r w:rsidR="004704C8" w:rsidRPr="00894E54">
              <w:rPr>
                <w:sz w:val="18"/>
                <w:szCs w:val="18"/>
              </w:rPr>
              <w:t xml:space="preserve"> _</w:t>
            </w:r>
            <w:r w:rsidRPr="00894E54">
              <w:rPr>
                <w:sz w:val="18"/>
                <w:szCs w:val="18"/>
              </w:rPr>
              <w:t>______________________________________</w:t>
            </w:r>
          </w:p>
        </w:tc>
      </w:tr>
      <w:tr w:rsidR="00894E54" w14:paraId="29DFEA3D" w14:textId="77777777" w:rsidTr="004704C8">
        <w:tc>
          <w:tcPr>
            <w:tcW w:w="3964" w:type="dxa"/>
          </w:tcPr>
          <w:p w14:paraId="4FFF0438" w14:textId="27E9D5F3" w:rsidR="00894E54" w:rsidRPr="00D44C28" w:rsidRDefault="00894E54">
            <w:pPr>
              <w:spacing w:before="280" w:after="100"/>
              <w:rPr>
                <w:b/>
                <w:bCs/>
                <w:sz w:val="18"/>
                <w:szCs w:val="18"/>
              </w:rPr>
            </w:pPr>
            <w:r w:rsidRPr="00D44C28">
              <w:rPr>
                <w:b/>
                <w:bCs/>
                <w:sz w:val="18"/>
                <w:szCs w:val="18"/>
              </w:rPr>
              <w:t xml:space="preserve">PE DLT Operator:  </w:t>
            </w:r>
            <w:r w:rsidR="00D44C28" w:rsidRPr="00894E54">
              <w:rPr>
                <w:sz w:val="18"/>
                <w:szCs w:val="18"/>
              </w:rPr>
              <w:t>____________________</w:t>
            </w:r>
          </w:p>
        </w:tc>
        <w:tc>
          <w:tcPr>
            <w:tcW w:w="5529" w:type="dxa"/>
            <w:gridSpan w:val="2"/>
          </w:tcPr>
          <w:p w14:paraId="0551B02A" w14:textId="10810239" w:rsidR="00894E54" w:rsidRPr="00894E54" w:rsidRDefault="00D44C28">
            <w:pPr>
              <w:spacing w:before="280" w:after="100"/>
              <w:rPr>
                <w:sz w:val="18"/>
                <w:szCs w:val="18"/>
              </w:rPr>
            </w:pPr>
            <w:r w:rsidRPr="00D44C28">
              <w:rPr>
                <w:b/>
                <w:bCs/>
                <w:sz w:val="18"/>
                <w:szCs w:val="18"/>
              </w:rPr>
              <w:t xml:space="preserve">DLT Registration </w:t>
            </w:r>
            <w:r w:rsidR="004704C8" w:rsidRPr="00D44C28">
              <w:rPr>
                <w:b/>
                <w:bCs/>
                <w:sz w:val="18"/>
                <w:szCs w:val="18"/>
              </w:rPr>
              <w:t>ID:</w:t>
            </w:r>
            <w:r w:rsidR="004704C8" w:rsidRPr="00894E54">
              <w:rPr>
                <w:sz w:val="18"/>
                <w:szCs w:val="18"/>
              </w:rPr>
              <w:t xml:space="preserve"> _</w:t>
            </w:r>
            <w:r w:rsidRPr="00894E54">
              <w:rPr>
                <w:sz w:val="18"/>
                <w:szCs w:val="18"/>
              </w:rPr>
              <w:t>___________________</w:t>
            </w:r>
          </w:p>
        </w:tc>
      </w:tr>
      <w:tr w:rsidR="00BD4E03" w14:paraId="244196C4" w14:textId="77777777" w:rsidTr="004704C8">
        <w:tc>
          <w:tcPr>
            <w:tcW w:w="3964" w:type="dxa"/>
            <w:shd w:val="clear" w:color="auto" w:fill="E8E8E8" w:themeFill="background2"/>
          </w:tcPr>
          <w:p w14:paraId="068C2AE6" w14:textId="4A567BA4" w:rsidR="00D44C28" w:rsidRDefault="00D44C28">
            <w:pPr>
              <w:spacing w:before="280" w:after="100"/>
              <w:rPr>
                <w:b/>
                <w:bCs/>
                <w:sz w:val="18"/>
                <w:szCs w:val="18"/>
              </w:rPr>
            </w:pPr>
            <w:r w:rsidRPr="00D44C28">
              <w:rPr>
                <w:b/>
                <w:bCs/>
                <w:sz w:val="18"/>
                <w:szCs w:val="18"/>
              </w:rPr>
              <w:t>DLT Template / Header Status</w:t>
            </w:r>
          </w:p>
          <w:p w14:paraId="020BFBD8" w14:textId="7E66BC16" w:rsidR="00D44C28" w:rsidRDefault="00D44C28">
            <w:pPr>
              <w:spacing w:before="280" w:after="100"/>
              <w:rPr>
                <w:b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Completed      </w:t>
            </w:r>
            <w:r w:rsidR="004704C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4704C8">
              <w:rPr>
                <w:sz w:val="18"/>
                <w:szCs w:val="18"/>
              </w:rPr>
              <w:t xml:space="preserve"> In</w:t>
            </w:r>
            <w:r>
              <w:rPr>
                <w:sz w:val="18"/>
                <w:szCs w:val="18"/>
              </w:rPr>
              <w:t xml:space="preserve"> Progress    </w:t>
            </w:r>
          </w:p>
          <w:p w14:paraId="146D37FA" w14:textId="7B082476" w:rsidR="00BD4E03" w:rsidRPr="00D44C28" w:rsidRDefault="00BD4E03">
            <w:pPr>
              <w:spacing w:before="280" w:after="10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70" w:type="dxa"/>
            <w:shd w:val="clear" w:color="auto" w:fill="E8E8E8" w:themeFill="background2"/>
          </w:tcPr>
          <w:p w14:paraId="57E956F9" w14:textId="1C5CF347" w:rsidR="004704C8" w:rsidRPr="004704C8" w:rsidRDefault="004704C8" w:rsidP="00BD4E03">
            <w:pPr>
              <w:spacing w:before="60" w:after="80"/>
              <w:rPr>
                <w:b/>
                <w:bCs/>
                <w:sz w:val="18"/>
                <w:szCs w:val="18"/>
              </w:rPr>
            </w:pPr>
            <w:r w:rsidRPr="004704C8">
              <w:rPr>
                <w:b/>
                <w:bCs/>
                <w:sz w:val="18"/>
                <w:szCs w:val="18"/>
              </w:rPr>
              <w:t>Usage:</w:t>
            </w:r>
          </w:p>
          <w:p w14:paraId="145A5D24" w14:textId="4B9F06E7" w:rsidR="00BD4E03" w:rsidRDefault="004704C8" w:rsidP="00BD4E03">
            <w:pPr>
              <w:spacing w:before="60" w:after="80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Authentication</w:t>
            </w:r>
            <w:r w:rsidR="00BD4E03">
              <w:rPr>
                <w:sz w:val="18"/>
                <w:szCs w:val="18"/>
              </w:rPr>
              <w:t xml:space="preserve">    </w:t>
            </w:r>
          </w:p>
          <w:p w14:paraId="34EC55BE" w14:textId="03A993B5" w:rsidR="00BD4E03" w:rsidRDefault="004704C8" w:rsidP="00BD4E03">
            <w:pPr>
              <w:spacing w:before="60" w:after="80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Alerts</w:t>
            </w:r>
            <w:r w:rsidR="00BD4E03">
              <w:rPr>
                <w:sz w:val="18"/>
                <w:szCs w:val="18"/>
              </w:rPr>
              <w:t xml:space="preserve">     </w:t>
            </w:r>
          </w:p>
          <w:p w14:paraId="30B48C27" w14:textId="1AFE6CA7" w:rsidR="00BD4E03" w:rsidRDefault="004704C8" w:rsidP="00BD4E03">
            <w:pPr>
              <w:spacing w:before="60" w:after="80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Customer</w:t>
            </w:r>
            <w:r w:rsidR="00BD4E03">
              <w:rPr>
                <w:sz w:val="18"/>
                <w:szCs w:val="18"/>
              </w:rPr>
              <w:t xml:space="preserve"> Support </w:t>
            </w:r>
          </w:p>
        </w:tc>
        <w:tc>
          <w:tcPr>
            <w:tcW w:w="3259" w:type="dxa"/>
            <w:shd w:val="clear" w:color="auto" w:fill="E8E8E8" w:themeFill="background2"/>
          </w:tcPr>
          <w:p w14:paraId="50A51917" w14:textId="1FE1C626" w:rsidR="00BD4E03" w:rsidRDefault="00BD4E03" w:rsidP="00BD4E03">
            <w:pPr>
              <w:spacing w:before="6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704C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4704C8">
              <w:rPr>
                <w:sz w:val="18"/>
                <w:szCs w:val="18"/>
              </w:rPr>
              <w:t xml:space="preserve"> Regulatory</w:t>
            </w:r>
            <w:r>
              <w:rPr>
                <w:sz w:val="18"/>
                <w:szCs w:val="18"/>
              </w:rPr>
              <w:t xml:space="preserve"> Communication</w:t>
            </w:r>
          </w:p>
          <w:p w14:paraId="3D092E4A" w14:textId="1D7F3576" w:rsidR="00BD4E03" w:rsidRPr="00894E54" w:rsidRDefault="00BD4E03" w:rsidP="00BD4E03">
            <w:pPr>
              <w:spacing w:before="60"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704C8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4704C8">
              <w:rPr>
                <w:sz w:val="18"/>
                <w:szCs w:val="18"/>
              </w:rPr>
              <w:t xml:space="preserve"> Service</w:t>
            </w:r>
            <w:r>
              <w:rPr>
                <w:sz w:val="18"/>
                <w:szCs w:val="18"/>
              </w:rPr>
              <w:t xml:space="preserve"> Calls    </w:t>
            </w:r>
          </w:p>
        </w:tc>
      </w:tr>
      <w:tr w:rsidR="00894E54" w14:paraId="36D57A54" w14:textId="77777777" w:rsidTr="004704C8">
        <w:trPr>
          <w:trHeight w:val="651"/>
        </w:trPr>
        <w:tc>
          <w:tcPr>
            <w:tcW w:w="3964" w:type="dxa"/>
            <w:vMerge w:val="restart"/>
          </w:tcPr>
          <w:p w14:paraId="3673F3BC" w14:textId="3B096234" w:rsidR="00894E54" w:rsidRPr="00D44C28" w:rsidRDefault="00894E54">
            <w:pPr>
              <w:spacing w:before="280" w:after="100"/>
              <w:rPr>
                <w:b/>
                <w:bCs/>
                <w:sz w:val="18"/>
                <w:szCs w:val="18"/>
              </w:rPr>
            </w:pPr>
            <w:r w:rsidRPr="00D44C28">
              <w:rPr>
                <w:b/>
                <w:bCs/>
                <w:sz w:val="18"/>
                <w:szCs w:val="18"/>
              </w:rPr>
              <w:t>Telemarketer (TM) Details</w:t>
            </w:r>
            <w:r w:rsidR="00D44C28" w:rsidRPr="00D44C28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29" w:type="dxa"/>
            <w:gridSpan w:val="2"/>
          </w:tcPr>
          <w:p w14:paraId="195A4353" w14:textId="6978F917" w:rsidR="00894E54" w:rsidRPr="00894E54" w:rsidRDefault="004704C8" w:rsidP="00894E54">
            <w:pPr>
              <w:spacing w:before="280" w:after="100"/>
              <w:rPr>
                <w:sz w:val="18"/>
                <w:szCs w:val="18"/>
              </w:rPr>
            </w:pPr>
            <w:r w:rsidRPr="00894E5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94E54">
              <w:rPr>
                <w:sz w:val="18"/>
                <w:szCs w:val="18"/>
              </w:rPr>
              <w:t xml:space="preserve"> Self</w:t>
            </w:r>
            <w:r w:rsidR="00894E54" w:rsidRPr="00894E54">
              <w:rPr>
                <w:sz w:val="18"/>
                <w:szCs w:val="18"/>
              </w:rPr>
              <w:t>-Managed – TM ID (PE</w:t>
            </w:r>
            <w:r w:rsidRPr="00894E54">
              <w:rPr>
                <w:sz w:val="18"/>
                <w:szCs w:val="18"/>
              </w:rPr>
              <w:t>): _</w:t>
            </w:r>
            <w:r w:rsidR="00894E54" w:rsidRPr="00894E54">
              <w:rPr>
                <w:sz w:val="18"/>
                <w:szCs w:val="18"/>
              </w:rPr>
              <w:t>_______________</w:t>
            </w:r>
          </w:p>
        </w:tc>
      </w:tr>
      <w:tr w:rsidR="00894E54" w14:paraId="7AC692B7" w14:textId="77777777" w:rsidTr="004704C8">
        <w:trPr>
          <w:trHeight w:val="1118"/>
        </w:trPr>
        <w:tc>
          <w:tcPr>
            <w:tcW w:w="3964" w:type="dxa"/>
            <w:vMerge/>
          </w:tcPr>
          <w:p w14:paraId="19F0BA7C" w14:textId="77777777" w:rsidR="00894E54" w:rsidRPr="00894E54" w:rsidRDefault="00894E54">
            <w:pPr>
              <w:spacing w:before="280" w:after="10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5529" w:type="dxa"/>
            <w:gridSpan w:val="2"/>
          </w:tcPr>
          <w:p w14:paraId="5D314733" w14:textId="7B5699FC" w:rsidR="00894E54" w:rsidRDefault="004704C8" w:rsidP="00894E54">
            <w:pPr>
              <w:spacing w:before="280" w:after="100"/>
              <w:rPr>
                <w:sz w:val="18"/>
                <w:szCs w:val="18"/>
              </w:rPr>
            </w:pPr>
            <w:r w:rsidRPr="00894E54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94E54">
              <w:rPr>
                <w:sz w:val="18"/>
                <w:szCs w:val="18"/>
              </w:rPr>
              <w:t xml:space="preserve"> Partner</w:t>
            </w:r>
            <w:r w:rsidR="00894E54" w:rsidRPr="00894E54">
              <w:rPr>
                <w:sz w:val="18"/>
                <w:szCs w:val="18"/>
              </w:rPr>
              <w:t xml:space="preserve">-Managed (if applicable) </w:t>
            </w:r>
          </w:p>
          <w:p w14:paraId="468552BB" w14:textId="77777777" w:rsidR="00894E54" w:rsidRPr="00894E54" w:rsidRDefault="00894E54" w:rsidP="00894E54">
            <w:pPr>
              <w:spacing w:before="280" w:after="100"/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>TM ID:</w:t>
            </w:r>
            <w:r>
              <w:rPr>
                <w:sz w:val="18"/>
                <w:szCs w:val="18"/>
              </w:rPr>
              <w:t xml:space="preserve">            </w:t>
            </w:r>
            <w:r w:rsidRPr="00894E54">
              <w:rPr>
                <w:sz w:val="18"/>
                <w:szCs w:val="18"/>
              </w:rPr>
              <w:t>_____________</w:t>
            </w:r>
          </w:p>
          <w:p w14:paraId="432EF054" w14:textId="7721D10E" w:rsidR="00894E54" w:rsidRPr="00894E54" w:rsidRDefault="00894E54" w:rsidP="00894E54">
            <w:pPr>
              <w:rPr>
                <w:sz w:val="18"/>
                <w:szCs w:val="18"/>
              </w:rPr>
            </w:pPr>
            <w:r w:rsidRPr="00894E54">
              <w:rPr>
                <w:sz w:val="18"/>
                <w:szCs w:val="18"/>
              </w:rPr>
              <w:t xml:space="preserve">Partner </w:t>
            </w:r>
            <w:r w:rsidR="004704C8" w:rsidRPr="00894E54">
              <w:rPr>
                <w:sz w:val="18"/>
                <w:szCs w:val="18"/>
              </w:rPr>
              <w:t>Name: _</w:t>
            </w:r>
            <w:r w:rsidRPr="00894E54">
              <w:rPr>
                <w:sz w:val="18"/>
                <w:szCs w:val="18"/>
              </w:rPr>
              <w:t>____________</w:t>
            </w:r>
          </w:p>
        </w:tc>
      </w:tr>
    </w:tbl>
    <w:p w14:paraId="68B4A398" w14:textId="7F0047A8" w:rsidR="0055605F" w:rsidRPr="00BD4E03" w:rsidRDefault="00000000" w:rsidP="000B1AE8">
      <w:pPr>
        <w:spacing w:before="80" w:after="40"/>
        <w:rPr>
          <w:b/>
          <w:bCs/>
        </w:rPr>
      </w:pPr>
      <w:r w:rsidRPr="00BD4E03">
        <w:rPr>
          <w:b/>
          <w:bCs/>
          <w:sz w:val="17"/>
          <w:szCs w:val="17"/>
        </w:rPr>
        <w:t>The Principal Entity hereby declares and confirms the following:</w:t>
      </w:r>
    </w:p>
    <w:p w14:paraId="74F4EE3C" w14:textId="77777777" w:rsidR="0055605F" w:rsidRDefault="00000000">
      <w:pPr>
        <w:spacing w:before="30" w:after="30"/>
        <w:ind w:left="360" w:hanging="260"/>
        <w:jc w:val="both"/>
      </w:pPr>
      <w:r>
        <w:rPr>
          <w:sz w:val="17"/>
          <w:szCs w:val="17"/>
        </w:rPr>
        <w:t>1. The Principal Entity complies with all applicable laws, regulations, guidelines, and directives issued by the concerned regulatory authority, including the Telecom Commercial Communications Customer Preference Regulations, 2018, and its amendments.</w:t>
      </w:r>
    </w:p>
    <w:p w14:paraId="736462D6" w14:textId="7423BE0B" w:rsidR="0055605F" w:rsidRDefault="00000000" w:rsidP="003A1C13">
      <w:pPr>
        <w:spacing w:before="30" w:after="30"/>
        <w:ind w:left="360" w:hanging="260"/>
        <w:jc w:val="both"/>
      </w:pPr>
      <w:r>
        <w:rPr>
          <w:sz w:val="17"/>
          <w:szCs w:val="17"/>
        </w:rPr>
        <w:t>2. The 1600 Numbers allocated under this CAF are assigned to the Principal Entity, irrespective of the entity making payment for the services.</w:t>
      </w:r>
      <w:r w:rsidR="003A1C13">
        <w:rPr>
          <w:sz w:val="17"/>
          <w:szCs w:val="17"/>
        </w:rPr>
        <w:t xml:space="preserve"> </w:t>
      </w:r>
      <w:r w:rsidR="003D68E5">
        <w:rPr>
          <w:sz w:val="17"/>
          <w:szCs w:val="17"/>
        </w:rPr>
        <w:t>Telemarketer</w:t>
      </w:r>
      <w:r w:rsidR="0064230D">
        <w:rPr>
          <w:sz w:val="17"/>
          <w:szCs w:val="17"/>
        </w:rPr>
        <w:t xml:space="preserve"> (if not </w:t>
      </w:r>
      <w:proofErr w:type="spellStart"/>
      <w:r w:rsidR="0064230D">
        <w:rPr>
          <w:sz w:val="17"/>
          <w:szCs w:val="17"/>
        </w:rPr>
        <w:t>Self Managed</w:t>
      </w:r>
      <w:proofErr w:type="spellEnd"/>
      <w:r w:rsidR="0064230D">
        <w:rPr>
          <w:sz w:val="17"/>
          <w:szCs w:val="17"/>
        </w:rPr>
        <w:t>)</w:t>
      </w:r>
      <w:r w:rsidR="003A1C13">
        <w:rPr>
          <w:sz w:val="17"/>
          <w:szCs w:val="17"/>
        </w:rPr>
        <w:t xml:space="preserve"> </w:t>
      </w:r>
      <w:r w:rsidR="003A1C13" w:rsidRPr="003A1C13">
        <w:rPr>
          <w:sz w:val="17"/>
          <w:szCs w:val="17"/>
        </w:rPr>
        <w:t xml:space="preserve">is appointed and authorized by us to procure, handle the technical integration, administration, and billing coordination with the licensed telecom service providers </w:t>
      </w:r>
    </w:p>
    <w:p w14:paraId="6D30B36F" w14:textId="77777777" w:rsidR="0055605F" w:rsidRDefault="00000000">
      <w:pPr>
        <w:spacing w:before="30" w:after="30"/>
        <w:ind w:left="360" w:hanging="260"/>
        <w:jc w:val="both"/>
      </w:pPr>
      <w:r>
        <w:rPr>
          <w:sz w:val="17"/>
          <w:szCs w:val="17"/>
        </w:rPr>
        <w:t>3. The allocated 1600 Number(s) shall be used exclusively by the Principal Entity and shall not be inter-used, sub-assigned, or shared with any other entity, including group companies.</w:t>
      </w:r>
    </w:p>
    <w:p w14:paraId="0060A7BC" w14:textId="77777777" w:rsidR="0055605F" w:rsidRDefault="00000000">
      <w:pPr>
        <w:spacing w:before="30" w:after="30"/>
        <w:ind w:left="360" w:hanging="26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4. The services shall be utilized strictly for service and transactional communication only, from approved premises including </w:t>
      </w:r>
      <w:proofErr w:type="spellStart"/>
      <w:r>
        <w:rPr>
          <w:sz w:val="17"/>
          <w:szCs w:val="17"/>
        </w:rPr>
        <w:t>Plivo</w:t>
      </w:r>
      <w:proofErr w:type="spellEnd"/>
      <w:r>
        <w:rPr>
          <w:sz w:val="17"/>
          <w:szCs w:val="17"/>
        </w:rPr>
        <w:t xml:space="preserve"> Services India </w:t>
      </w:r>
      <w:proofErr w:type="spellStart"/>
      <w:r>
        <w:rPr>
          <w:sz w:val="17"/>
          <w:szCs w:val="17"/>
        </w:rPr>
        <w:t>Pvt.</w:t>
      </w:r>
      <w:proofErr w:type="spellEnd"/>
      <w:r>
        <w:rPr>
          <w:sz w:val="17"/>
          <w:szCs w:val="17"/>
        </w:rPr>
        <w:t xml:space="preserve"> Ltd. (VNO) infrastructure, data centres, or authorized telemarketer locations.</w:t>
      </w:r>
    </w:p>
    <w:p w14:paraId="316E63B3" w14:textId="77777777" w:rsidR="000B1AE8" w:rsidRDefault="00BD4E03" w:rsidP="000B1AE8">
      <w:pPr>
        <w:spacing w:before="30" w:after="30"/>
        <w:ind w:left="360" w:hanging="260"/>
        <w:jc w:val="both"/>
        <w:rPr>
          <w:sz w:val="17"/>
          <w:szCs w:val="17"/>
        </w:rPr>
      </w:pPr>
      <w:r>
        <w:rPr>
          <w:sz w:val="17"/>
          <w:szCs w:val="17"/>
        </w:rPr>
        <w:t>5.</w:t>
      </w:r>
      <w:r>
        <w:rPr>
          <w:sz w:val="17"/>
          <w:szCs w:val="17"/>
        </w:rPr>
        <w:tab/>
        <w:t xml:space="preserve">A breach of this declaration will constitute a breach entitling </w:t>
      </w:r>
      <w:proofErr w:type="spellStart"/>
      <w:r>
        <w:rPr>
          <w:sz w:val="17"/>
          <w:szCs w:val="17"/>
        </w:rPr>
        <w:t>Plivo</w:t>
      </w:r>
      <w:proofErr w:type="spellEnd"/>
      <w:r>
        <w:rPr>
          <w:sz w:val="17"/>
          <w:szCs w:val="17"/>
        </w:rPr>
        <w:t xml:space="preserve"> to seek appropriate remedies under the Telecom Commercial Communication Customer Preference Regulation, 2018, the Agreement and applicable laws.</w:t>
      </w:r>
    </w:p>
    <w:p w14:paraId="3E14AD4B" w14:textId="45857031" w:rsidR="0055605F" w:rsidRPr="000B1AE8" w:rsidRDefault="000B1AE8" w:rsidP="000B1AE8">
      <w:pPr>
        <w:spacing w:before="30" w:after="30"/>
        <w:ind w:left="360" w:hanging="260"/>
        <w:jc w:val="both"/>
        <w:rPr>
          <w:sz w:val="17"/>
          <w:szCs w:val="17"/>
        </w:rPr>
      </w:pPr>
      <w:r>
        <w:rPr>
          <w:sz w:val="17"/>
          <w:szCs w:val="17"/>
        </w:rPr>
        <w:t>6.</w:t>
      </w:r>
      <w:r>
        <w:rPr>
          <w:sz w:val="17"/>
          <w:szCs w:val="17"/>
        </w:rPr>
        <w:tab/>
        <w:t>Declaration: The Principal Entity confirms the above TM details are valid and DLT-registered as per regulatory requirements.</w:t>
      </w:r>
    </w:p>
    <w:p w14:paraId="3A48F4CE" w14:textId="77777777" w:rsidR="0055605F" w:rsidRDefault="00000000">
      <w:pPr>
        <w:spacing w:before="60" w:after="80"/>
        <w:jc w:val="both"/>
      </w:pPr>
      <w:r>
        <w:rPr>
          <w:i/>
          <w:iCs/>
          <w:sz w:val="17"/>
          <w:szCs w:val="17"/>
        </w:rPr>
        <w:t>This undertaking is valid from the date of execution and shall remain effective unless revoked or superseded by written notice.</w:t>
      </w:r>
    </w:p>
    <w:p w14:paraId="24175B43" w14:textId="77777777" w:rsidR="0055605F" w:rsidRDefault="00000000">
      <w:pPr>
        <w:spacing w:before="160" w:after="120"/>
      </w:pPr>
      <w:r>
        <w:rPr>
          <w:b/>
          <w:bCs/>
          <w:i/>
          <w:iCs/>
        </w:rPr>
        <w:t>CUSTOMER AUTHORIZATION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853"/>
        <w:gridCol w:w="1400"/>
        <w:gridCol w:w="2853"/>
      </w:tblGrid>
      <w:tr w:rsidR="0055605F" w14:paraId="2DDE375E" w14:textId="77777777"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0" w:type="dxa"/>
            </w:tcMar>
          </w:tcPr>
          <w:p w14:paraId="2F14D8CE" w14:textId="77777777" w:rsidR="0055605F" w:rsidRDefault="00000000">
            <w:r>
              <w:rPr>
                <w:sz w:val="18"/>
                <w:szCs w:val="18"/>
              </w:rPr>
              <w:t>Authorized Representative Name:</w:t>
            </w:r>
          </w:p>
        </w:tc>
        <w:tc>
          <w:tcPr>
            <w:tcW w:w="1853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30" w:type="dxa"/>
              <w:left w:w="10" w:type="dxa"/>
              <w:bottom w:w="0" w:type="dxa"/>
              <w:right w:w="30" w:type="dxa"/>
            </w:tcMar>
          </w:tcPr>
          <w:p w14:paraId="4DCE2AE8" w14:textId="77777777" w:rsidR="0055605F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" w:type="dxa"/>
              <w:bottom w:w="30" w:type="dxa"/>
              <w:right w:w="10" w:type="dxa"/>
            </w:tcMar>
          </w:tcPr>
          <w:p w14:paraId="7950D879" w14:textId="77777777" w:rsidR="0055605F" w:rsidRDefault="00000000">
            <w:r>
              <w:rPr>
                <w:sz w:val="18"/>
                <w:szCs w:val="18"/>
              </w:rPr>
              <w:t>Designation:</w:t>
            </w:r>
          </w:p>
        </w:tc>
        <w:tc>
          <w:tcPr>
            <w:tcW w:w="2853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30" w:type="dxa"/>
              <w:left w:w="10" w:type="dxa"/>
              <w:bottom w:w="0" w:type="dxa"/>
              <w:right w:w="0" w:type="dxa"/>
            </w:tcMar>
          </w:tcPr>
          <w:p w14:paraId="2D8DA420" w14:textId="77777777" w:rsidR="0055605F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0FEDF86" w14:textId="77777777" w:rsidR="0055605F" w:rsidRDefault="0055605F">
      <w:pPr>
        <w:spacing w:before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3253"/>
        <w:gridCol w:w="700"/>
        <w:gridCol w:w="4353"/>
      </w:tblGrid>
      <w:tr w:rsidR="0055605F" w14:paraId="6DC83069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10" w:type="dxa"/>
            </w:tcMar>
          </w:tcPr>
          <w:p w14:paraId="0CD1F15F" w14:textId="77777777" w:rsidR="0055605F" w:rsidRDefault="00000000">
            <w:r>
              <w:rPr>
                <w:sz w:val="18"/>
                <w:szCs w:val="18"/>
              </w:rPr>
              <w:t>Signature:</w:t>
            </w:r>
          </w:p>
        </w:tc>
        <w:tc>
          <w:tcPr>
            <w:tcW w:w="3253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30" w:type="dxa"/>
              <w:left w:w="10" w:type="dxa"/>
              <w:bottom w:w="0" w:type="dxa"/>
              <w:right w:w="30" w:type="dxa"/>
            </w:tcMar>
          </w:tcPr>
          <w:p w14:paraId="6D258D3F" w14:textId="77777777" w:rsidR="0055605F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30" w:type="dxa"/>
              <w:bottom w:w="30" w:type="dxa"/>
              <w:right w:w="10" w:type="dxa"/>
            </w:tcMar>
          </w:tcPr>
          <w:p w14:paraId="54A88B84" w14:textId="77777777" w:rsidR="0055605F" w:rsidRDefault="00000000">
            <w:r>
              <w:rPr>
                <w:sz w:val="18"/>
                <w:szCs w:val="18"/>
              </w:rPr>
              <w:t>Date:</w:t>
            </w:r>
          </w:p>
        </w:tc>
        <w:tc>
          <w:tcPr>
            <w:tcW w:w="4353" w:type="dxa"/>
            <w:tcBorders>
              <w:top w:val="none" w:sz="0" w:space="0" w:color="FFFFFF"/>
              <w:left w:val="none" w:sz="0" w:space="0" w:color="FFFFFF"/>
              <w:bottom w:val="single" w:sz="1" w:space="0" w:color="999999"/>
              <w:right w:val="none" w:sz="0" w:space="0" w:color="FFFFFF"/>
            </w:tcBorders>
            <w:tcMar>
              <w:top w:w="30" w:type="dxa"/>
              <w:left w:w="10" w:type="dxa"/>
              <w:bottom w:w="0" w:type="dxa"/>
              <w:right w:w="0" w:type="dxa"/>
            </w:tcMar>
          </w:tcPr>
          <w:p w14:paraId="60FD3ADE" w14:textId="77777777" w:rsidR="0055605F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3F61D36" w14:textId="77777777" w:rsidR="0055605F" w:rsidRDefault="0055605F">
      <w:pPr>
        <w:spacing w:before="100"/>
      </w:pPr>
    </w:p>
    <w:p w14:paraId="03CB7E35" w14:textId="77777777" w:rsidR="0055605F" w:rsidRDefault="00000000">
      <w:pPr>
        <w:jc w:val="right"/>
      </w:pPr>
      <w:r>
        <w:rPr>
          <w:sz w:val="18"/>
          <w:szCs w:val="18"/>
        </w:rPr>
        <w:t>Company Seal: ______________________________</w:t>
      </w:r>
    </w:p>
    <w:sectPr w:rsidR="0055605F" w:rsidSect="00D44C28">
      <w:headerReference w:type="default" r:id="rId7"/>
      <w:footerReference w:type="default" r:id="rId8"/>
      <w:pgSz w:w="11906" w:h="16838"/>
      <w:pgMar w:top="709" w:right="1200" w:bottom="900" w:left="12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6AFF" w14:textId="77777777" w:rsidR="00A409C7" w:rsidRDefault="00A409C7" w:rsidP="00907A19">
      <w:r>
        <w:separator/>
      </w:r>
    </w:p>
  </w:endnote>
  <w:endnote w:type="continuationSeparator" w:id="0">
    <w:p w14:paraId="39ECA79D" w14:textId="77777777" w:rsidR="00A409C7" w:rsidRDefault="00A409C7" w:rsidP="0090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A84" w14:textId="77777777" w:rsidR="00B83A67" w:rsidRDefault="00B83A67" w:rsidP="00B83A67">
    <w:pPr>
      <w:pStyle w:val="NormalWeb"/>
      <w:spacing w:before="0" w:beforeAutospacing="0" w:after="0" w:afterAutospacing="0"/>
      <w:rPr>
        <w:rFonts w:ascii="Verdana" w:eastAsia="Verdana" w:hAnsi="Verdana" w:cs="Verdana"/>
        <w:b/>
        <w:bCs/>
        <w:color w:val="222222"/>
        <w:sz w:val="15"/>
        <w:szCs w:val="15"/>
        <w:lang w:eastAsia="en-IN"/>
      </w:rPr>
    </w:pPr>
    <w:r w:rsidRPr="00211CBF">
      <w:rPr>
        <w:rFonts w:ascii="Verdana" w:eastAsia="Verdana" w:hAnsi="Verdana" w:cs="Verdana"/>
        <w:b/>
        <w:bCs/>
        <w:color w:val="222222"/>
        <w:sz w:val="15"/>
        <w:szCs w:val="15"/>
        <w:lang w:eastAsia="en-IN"/>
      </w:rPr>
      <w:t>PLIVO SERVICES INDIA PRIVATE LIMITED</w:t>
    </w:r>
  </w:p>
  <w:p w14:paraId="5C4FA458" w14:textId="585BF80D" w:rsidR="00B83A67" w:rsidRPr="00B83A67" w:rsidRDefault="00B83A67" w:rsidP="00B83A67">
    <w:pPr>
      <w:pStyle w:val="NormalWeb"/>
      <w:spacing w:before="0" w:beforeAutospacing="0" w:after="0" w:afterAutospacing="0"/>
    </w:pPr>
    <w:r w:rsidRPr="00211CBF">
      <w:rPr>
        <w:rFonts w:ascii="Verdana" w:eastAsia="Verdana" w:hAnsi="Verdana" w:cs="Verdana"/>
        <w:color w:val="222222"/>
        <w:sz w:val="15"/>
        <w:szCs w:val="15"/>
      </w:rPr>
      <w:t xml:space="preserve">No 386, 1st Floor, 4thD Main, 12th Cross, West of Cord Road, </w:t>
    </w:r>
    <w:proofErr w:type="spellStart"/>
    <w:r w:rsidRPr="00211CBF">
      <w:rPr>
        <w:rFonts w:ascii="Verdana" w:eastAsia="Verdana" w:hAnsi="Verdana" w:cs="Verdana"/>
        <w:color w:val="222222"/>
        <w:sz w:val="15"/>
        <w:szCs w:val="15"/>
      </w:rPr>
      <w:t>Mahalakshmipuram</w:t>
    </w:r>
    <w:proofErr w:type="spellEnd"/>
    <w:r w:rsidRPr="00211CBF">
      <w:rPr>
        <w:rFonts w:ascii="Verdana" w:eastAsia="Verdana" w:hAnsi="Verdana" w:cs="Verdana"/>
        <w:color w:val="222222"/>
        <w:sz w:val="15"/>
        <w:szCs w:val="15"/>
      </w:rPr>
      <w:t>, Bangalore 560086</w:t>
    </w:r>
  </w:p>
  <w:p w14:paraId="71C63A95" w14:textId="77777777" w:rsidR="00907A19" w:rsidRDefault="00907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FAF1" w14:textId="77777777" w:rsidR="00A409C7" w:rsidRDefault="00A409C7" w:rsidP="00907A19">
      <w:r>
        <w:separator/>
      </w:r>
    </w:p>
  </w:footnote>
  <w:footnote w:type="continuationSeparator" w:id="0">
    <w:p w14:paraId="1EE5BE4F" w14:textId="77777777" w:rsidR="00A409C7" w:rsidRDefault="00A409C7" w:rsidP="00907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50FF" w14:textId="4AAFDEED" w:rsidR="00D44C28" w:rsidRPr="00D44C28" w:rsidRDefault="00894E54" w:rsidP="00D44C28">
    <w:pPr>
      <w:spacing w:after="40"/>
      <w:rPr>
        <w:sz w:val="24"/>
        <w:szCs w:val="24"/>
      </w:rPr>
    </w:pPr>
    <w:r>
      <w:rPr>
        <w:noProof/>
      </w:rPr>
      <w:drawing>
        <wp:inline distT="0" distB="0" distL="0" distR="0" wp14:anchorId="35B30AAF" wp14:editId="78F6BB46">
          <wp:extent cx="447675" cy="447675"/>
          <wp:effectExtent l="0" t="0" r="9525" b="9525"/>
          <wp:docPr id="1725047523" name="logo" descr="Plivo logo" title="Pl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C28">
      <w:rPr>
        <w:b/>
        <w:bCs/>
        <w:sz w:val="28"/>
        <w:szCs w:val="28"/>
      </w:rPr>
      <w:tab/>
    </w:r>
    <w:r w:rsidR="00D44C28">
      <w:rPr>
        <w:b/>
        <w:bCs/>
        <w:sz w:val="28"/>
        <w:szCs w:val="28"/>
      </w:rPr>
      <w:tab/>
    </w:r>
    <w:r w:rsidR="00D44C28" w:rsidRPr="00D44C28">
      <w:rPr>
        <w:b/>
        <w:bCs/>
        <w:sz w:val="24"/>
        <w:szCs w:val="24"/>
      </w:rPr>
      <w:t>CUSTOMER APPLICATION FORM (CAF)</w:t>
    </w:r>
  </w:p>
  <w:p w14:paraId="5637EDB8" w14:textId="0E8D2F0A" w:rsidR="00894E54" w:rsidRPr="00D44C28" w:rsidRDefault="00D44C28" w:rsidP="00D44C28">
    <w:pPr>
      <w:pStyle w:val="Header"/>
      <w:rPr>
        <w:sz w:val="24"/>
        <w:szCs w:val="24"/>
      </w:rPr>
    </w:pPr>
    <w:r w:rsidRPr="00D44C28">
      <w:rPr>
        <w:b/>
        <w:bCs/>
        <w:sz w:val="24"/>
        <w:szCs w:val="24"/>
      </w:rPr>
      <w:tab/>
      <w:t>1600 SERIES NUMBER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647F9"/>
    <w:multiLevelType w:val="hybridMultilevel"/>
    <w:tmpl w:val="ABFC9752"/>
    <w:lvl w:ilvl="0" w:tplc="8A264456">
      <w:start w:val="1"/>
      <w:numFmt w:val="bullet"/>
      <w:lvlText w:val="●"/>
      <w:lvlJc w:val="left"/>
      <w:pPr>
        <w:ind w:left="720" w:hanging="360"/>
      </w:pPr>
    </w:lvl>
    <w:lvl w:ilvl="1" w:tplc="10AE4992">
      <w:start w:val="1"/>
      <w:numFmt w:val="bullet"/>
      <w:lvlText w:val="○"/>
      <w:lvlJc w:val="left"/>
      <w:pPr>
        <w:ind w:left="1440" w:hanging="360"/>
      </w:pPr>
    </w:lvl>
    <w:lvl w:ilvl="2" w:tplc="EC9485EA">
      <w:start w:val="1"/>
      <w:numFmt w:val="bullet"/>
      <w:lvlText w:val="■"/>
      <w:lvlJc w:val="left"/>
      <w:pPr>
        <w:ind w:left="2160" w:hanging="360"/>
      </w:pPr>
    </w:lvl>
    <w:lvl w:ilvl="3" w:tplc="EC10CCCC">
      <w:start w:val="1"/>
      <w:numFmt w:val="bullet"/>
      <w:lvlText w:val="●"/>
      <w:lvlJc w:val="left"/>
      <w:pPr>
        <w:ind w:left="2880" w:hanging="360"/>
      </w:pPr>
    </w:lvl>
    <w:lvl w:ilvl="4" w:tplc="65B090A0">
      <w:start w:val="1"/>
      <w:numFmt w:val="bullet"/>
      <w:lvlText w:val="○"/>
      <w:lvlJc w:val="left"/>
      <w:pPr>
        <w:ind w:left="3600" w:hanging="360"/>
      </w:pPr>
    </w:lvl>
    <w:lvl w:ilvl="5" w:tplc="CFC8C55A">
      <w:start w:val="1"/>
      <w:numFmt w:val="bullet"/>
      <w:lvlText w:val="■"/>
      <w:lvlJc w:val="left"/>
      <w:pPr>
        <w:ind w:left="4320" w:hanging="360"/>
      </w:pPr>
    </w:lvl>
    <w:lvl w:ilvl="6" w:tplc="A874D8A4">
      <w:start w:val="1"/>
      <w:numFmt w:val="bullet"/>
      <w:lvlText w:val="●"/>
      <w:lvlJc w:val="left"/>
      <w:pPr>
        <w:ind w:left="5040" w:hanging="360"/>
      </w:pPr>
    </w:lvl>
    <w:lvl w:ilvl="7" w:tplc="97A298B4">
      <w:start w:val="1"/>
      <w:numFmt w:val="bullet"/>
      <w:lvlText w:val="●"/>
      <w:lvlJc w:val="left"/>
      <w:pPr>
        <w:ind w:left="5760" w:hanging="360"/>
      </w:pPr>
    </w:lvl>
    <w:lvl w:ilvl="8" w:tplc="B4AA8CE2">
      <w:start w:val="1"/>
      <w:numFmt w:val="bullet"/>
      <w:lvlText w:val="●"/>
      <w:lvlJc w:val="left"/>
      <w:pPr>
        <w:ind w:left="6480" w:hanging="360"/>
      </w:pPr>
    </w:lvl>
  </w:abstractNum>
  <w:num w:numId="1" w16cid:durableId="1083531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5F"/>
    <w:rsid w:val="000B1AE8"/>
    <w:rsid w:val="000C2DBC"/>
    <w:rsid w:val="001D4793"/>
    <w:rsid w:val="003A1C13"/>
    <w:rsid w:val="003D68E5"/>
    <w:rsid w:val="004704C8"/>
    <w:rsid w:val="004C4B43"/>
    <w:rsid w:val="0055605F"/>
    <w:rsid w:val="0064230D"/>
    <w:rsid w:val="00894E54"/>
    <w:rsid w:val="00907A19"/>
    <w:rsid w:val="00A409C7"/>
    <w:rsid w:val="00B83A67"/>
    <w:rsid w:val="00BD4E03"/>
    <w:rsid w:val="00C16024"/>
    <w:rsid w:val="00C33DBF"/>
    <w:rsid w:val="00D4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50B7"/>
  <w15:docId w15:val="{4354A626-4A0F-45B5-8986-3DA4436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E03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A19"/>
  </w:style>
  <w:style w:type="paragraph" w:styleId="Footer">
    <w:name w:val="footer"/>
    <w:basedOn w:val="Normal"/>
    <w:link w:val="FooterChar"/>
    <w:uiPriority w:val="99"/>
    <w:unhideWhenUsed/>
    <w:rsid w:val="00907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A19"/>
  </w:style>
  <w:style w:type="table" w:styleId="TableGrid">
    <w:name w:val="Table Grid"/>
    <w:basedOn w:val="TableNormal"/>
    <w:uiPriority w:val="39"/>
    <w:rsid w:val="0089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3A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Akansha Rajpurohit</cp:lastModifiedBy>
  <cp:revision>5</cp:revision>
  <dcterms:created xsi:type="dcterms:W3CDTF">2026-05-16T12:19:00Z</dcterms:created>
  <dcterms:modified xsi:type="dcterms:W3CDTF">2026-05-25T06:46:00Z</dcterms:modified>
</cp:coreProperties>
</file>