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E16C" w14:textId="115E1022" w:rsidR="00462308" w:rsidRPr="006C12E1" w:rsidRDefault="00000000" w:rsidP="006C12E1">
      <w:pPr>
        <w:pStyle w:val="ListParagraph"/>
        <w:numPr>
          <w:ilvl w:val="0"/>
          <w:numId w:val="2"/>
        </w:numPr>
        <w:spacing w:before="280" w:after="100"/>
        <w:rPr>
          <w:b/>
          <w:bCs/>
        </w:rPr>
      </w:pPr>
      <w:r w:rsidRPr="006C12E1">
        <w:rPr>
          <w:b/>
          <w:bCs/>
        </w:rPr>
        <w:t>CUSTOMER</w:t>
      </w:r>
      <w:r w:rsidR="00AB5A61">
        <w:rPr>
          <w:b/>
          <w:bCs/>
        </w:rPr>
        <w:t>/</w:t>
      </w:r>
      <w:r w:rsidR="00AB5A61" w:rsidRPr="00AB5A61">
        <w:rPr>
          <w:b/>
          <w:bCs/>
        </w:rPr>
        <w:t>TELEMARKETER</w:t>
      </w:r>
      <w:r w:rsidRPr="006C12E1">
        <w:rPr>
          <w:b/>
          <w:bCs/>
        </w:rPr>
        <w:t xml:space="preserve"> INFORMATION</w:t>
      </w:r>
    </w:p>
    <w:tbl>
      <w:tblPr>
        <w:tblStyle w:val="TableGrid"/>
        <w:tblW w:w="0" w:type="auto"/>
        <w:tblLook w:val="04A0" w:firstRow="1" w:lastRow="0" w:firstColumn="1" w:lastColumn="0" w:noHBand="0" w:noVBand="1"/>
      </w:tblPr>
      <w:tblGrid>
        <w:gridCol w:w="2834"/>
        <w:gridCol w:w="6662"/>
      </w:tblGrid>
      <w:tr w:rsidR="006C12E1" w14:paraId="2AF83692" w14:textId="560BFC0E" w:rsidTr="0050175C">
        <w:tc>
          <w:tcPr>
            <w:tcW w:w="2834" w:type="dxa"/>
            <w:shd w:val="clear" w:color="auto" w:fill="E8E8E8" w:themeFill="background2"/>
          </w:tcPr>
          <w:p w14:paraId="39952D50" w14:textId="48E79DE2" w:rsidR="006C12E1" w:rsidRDefault="006C12E1" w:rsidP="006C12E1">
            <w:pPr>
              <w:pStyle w:val="ListParagraph"/>
              <w:spacing w:before="280" w:after="100"/>
            </w:pPr>
            <w:r>
              <w:t xml:space="preserve">Full Name of </w:t>
            </w:r>
            <w:r>
              <w:rPr>
                <w:sz w:val="18"/>
                <w:szCs w:val="18"/>
              </w:rPr>
              <w:t>Telemarketer:</w:t>
            </w:r>
          </w:p>
        </w:tc>
        <w:tc>
          <w:tcPr>
            <w:tcW w:w="6662" w:type="dxa"/>
            <w:shd w:val="clear" w:color="auto" w:fill="E8E8E8" w:themeFill="background2"/>
          </w:tcPr>
          <w:p w14:paraId="24D193FB" w14:textId="3BEF9627" w:rsidR="006C12E1" w:rsidRDefault="006C12E1" w:rsidP="006C12E1">
            <w:pPr>
              <w:pStyle w:val="ListParagraph"/>
              <w:spacing w:before="280" w:after="100"/>
            </w:pPr>
            <w:r>
              <w:t>______________________________________________________</w:t>
            </w:r>
          </w:p>
        </w:tc>
      </w:tr>
      <w:tr w:rsidR="006C12E1" w14:paraId="64E38483" w14:textId="1726D76F" w:rsidTr="00AB5A61">
        <w:tc>
          <w:tcPr>
            <w:tcW w:w="2834" w:type="dxa"/>
          </w:tcPr>
          <w:p w14:paraId="0F525715" w14:textId="3143B797" w:rsidR="006C12E1" w:rsidRDefault="006C12E1" w:rsidP="006C12E1">
            <w:pPr>
              <w:pStyle w:val="ListParagraph"/>
              <w:spacing w:before="280" w:after="100"/>
            </w:pPr>
            <w:r>
              <w:t xml:space="preserve">PAN of </w:t>
            </w:r>
            <w:r>
              <w:rPr>
                <w:sz w:val="18"/>
                <w:szCs w:val="18"/>
              </w:rPr>
              <w:t>Telemarketer:</w:t>
            </w:r>
          </w:p>
        </w:tc>
        <w:tc>
          <w:tcPr>
            <w:tcW w:w="6662" w:type="dxa"/>
          </w:tcPr>
          <w:p w14:paraId="4823693B" w14:textId="0E951724" w:rsidR="006C12E1" w:rsidRDefault="006C12E1" w:rsidP="006C12E1">
            <w:pPr>
              <w:pStyle w:val="ListParagraph"/>
              <w:spacing w:before="280" w:after="100"/>
            </w:pPr>
            <w:r>
              <w:t>______________________________________________________</w:t>
            </w:r>
          </w:p>
        </w:tc>
      </w:tr>
      <w:tr w:rsidR="006C12E1" w14:paraId="76843B20" w14:textId="1188E736" w:rsidTr="0050175C">
        <w:tc>
          <w:tcPr>
            <w:tcW w:w="2834" w:type="dxa"/>
            <w:shd w:val="clear" w:color="auto" w:fill="E8E8E8" w:themeFill="background2"/>
          </w:tcPr>
          <w:p w14:paraId="075F8529" w14:textId="14789E0F" w:rsidR="006C12E1" w:rsidRDefault="006C12E1" w:rsidP="006C12E1">
            <w:pPr>
              <w:pStyle w:val="ListParagraph"/>
              <w:spacing w:before="280" w:after="100"/>
            </w:pPr>
            <w:r>
              <w:rPr>
                <w:sz w:val="18"/>
                <w:szCs w:val="18"/>
              </w:rPr>
              <w:t xml:space="preserve">CIN Number </w:t>
            </w:r>
            <w:r>
              <w:t xml:space="preserve">of </w:t>
            </w:r>
            <w:r>
              <w:rPr>
                <w:sz w:val="18"/>
                <w:szCs w:val="18"/>
              </w:rPr>
              <w:t>Telemarketer:</w:t>
            </w:r>
          </w:p>
        </w:tc>
        <w:tc>
          <w:tcPr>
            <w:tcW w:w="6662" w:type="dxa"/>
            <w:shd w:val="clear" w:color="auto" w:fill="E8E8E8" w:themeFill="background2"/>
          </w:tcPr>
          <w:p w14:paraId="4C1AAFE0" w14:textId="7468CDAD" w:rsidR="006C12E1" w:rsidRDefault="006C12E1" w:rsidP="006C12E1">
            <w:pPr>
              <w:pStyle w:val="ListParagraph"/>
              <w:spacing w:before="280" w:after="100"/>
            </w:pPr>
            <w:r>
              <w:t>______________________________________________________</w:t>
            </w:r>
          </w:p>
        </w:tc>
      </w:tr>
      <w:tr w:rsidR="006C12E1" w14:paraId="463533A0" w14:textId="36D9F320" w:rsidTr="00AB5A61">
        <w:tc>
          <w:tcPr>
            <w:tcW w:w="2834" w:type="dxa"/>
          </w:tcPr>
          <w:p w14:paraId="49DD3488" w14:textId="245CC2D2" w:rsidR="006C12E1" w:rsidRDefault="006C12E1" w:rsidP="006C12E1">
            <w:pPr>
              <w:pStyle w:val="ListParagraph"/>
              <w:spacing w:before="280" w:after="100"/>
            </w:pPr>
            <w:r>
              <w:rPr>
                <w:sz w:val="18"/>
                <w:szCs w:val="18"/>
              </w:rPr>
              <w:t>Telemarketer ID</w:t>
            </w:r>
          </w:p>
        </w:tc>
        <w:tc>
          <w:tcPr>
            <w:tcW w:w="6662" w:type="dxa"/>
          </w:tcPr>
          <w:p w14:paraId="6250E8CA" w14:textId="4222CE63" w:rsidR="006C12E1" w:rsidRDefault="006C12E1" w:rsidP="006C12E1">
            <w:pPr>
              <w:pStyle w:val="ListParagraph"/>
              <w:spacing w:before="280" w:after="100"/>
            </w:pPr>
            <w:r>
              <w:t>______________________________________________________</w:t>
            </w:r>
          </w:p>
        </w:tc>
      </w:tr>
      <w:tr w:rsidR="006C12E1" w14:paraId="636D1A99" w14:textId="54FF893D" w:rsidTr="0050175C">
        <w:trPr>
          <w:trHeight w:val="1128"/>
        </w:trPr>
        <w:tc>
          <w:tcPr>
            <w:tcW w:w="2834" w:type="dxa"/>
            <w:shd w:val="clear" w:color="auto" w:fill="E8E8E8" w:themeFill="background2"/>
          </w:tcPr>
          <w:p w14:paraId="020A6263" w14:textId="139C4C80" w:rsidR="006C12E1" w:rsidRDefault="006C12E1" w:rsidP="006C12E1">
            <w:pPr>
              <w:pStyle w:val="ListParagraph"/>
              <w:spacing w:before="280" w:after="100"/>
            </w:pPr>
            <w:r>
              <w:t>Address</w:t>
            </w:r>
          </w:p>
        </w:tc>
        <w:tc>
          <w:tcPr>
            <w:tcW w:w="6662" w:type="dxa"/>
            <w:shd w:val="clear" w:color="auto" w:fill="E8E8E8" w:themeFill="background2"/>
          </w:tcPr>
          <w:p w14:paraId="32DB4577" w14:textId="4BC73E5D" w:rsidR="006C12E1" w:rsidRDefault="006C12E1" w:rsidP="006C12E1">
            <w:pPr>
              <w:pStyle w:val="ListParagraph"/>
              <w:spacing w:before="280" w:after="100"/>
            </w:pPr>
            <w:r>
              <w:t>______________________________________________________</w:t>
            </w:r>
          </w:p>
          <w:p w14:paraId="6A40CCAA" w14:textId="12B057C4" w:rsidR="006C12E1" w:rsidRDefault="006C12E1" w:rsidP="006C12E1">
            <w:pPr>
              <w:pStyle w:val="ListParagraph"/>
              <w:spacing w:before="280" w:after="100"/>
            </w:pPr>
            <w:r>
              <w:t xml:space="preserve">City___________                                      </w:t>
            </w:r>
            <w:proofErr w:type="spellStart"/>
            <w:r>
              <w:t>Pincode</w:t>
            </w:r>
            <w:proofErr w:type="spellEnd"/>
            <w:r>
              <w:t>_________</w:t>
            </w:r>
          </w:p>
        </w:tc>
      </w:tr>
      <w:tr w:rsidR="006C12E1" w14:paraId="4B8A1580" w14:textId="52F877FD" w:rsidTr="00AB5A61">
        <w:tc>
          <w:tcPr>
            <w:tcW w:w="2834" w:type="dxa"/>
          </w:tcPr>
          <w:p w14:paraId="6BA246FC" w14:textId="4453DC41" w:rsidR="006C12E1" w:rsidRDefault="006C12E1" w:rsidP="006C12E1">
            <w:pPr>
              <w:pStyle w:val="ListParagraph"/>
              <w:spacing w:before="280" w:after="100"/>
            </w:pPr>
            <w:r>
              <w:t xml:space="preserve">DLT Operator of </w:t>
            </w:r>
            <w:r>
              <w:rPr>
                <w:sz w:val="18"/>
                <w:szCs w:val="18"/>
              </w:rPr>
              <w:t>Telemarketer:</w:t>
            </w:r>
          </w:p>
        </w:tc>
        <w:tc>
          <w:tcPr>
            <w:tcW w:w="6662" w:type="dxa"/>
          </w:tcPr>
          <w:p w14:paraId="212003C6" w14:textId="35BE4CBA" w:rsidR="006C12E1" w:rsidRDefault="006C12E1" w:rsidP="006C12E1">
            <w:pPr>
              <w:pStyle w:val="ListParagraph"/>
              <w:spacing w:before="280" w:after="100"/>
            </w:pPr>
            <w:r>
              <w:t>______________________________________________________</w:t>
            </w:r>
          </w:p>
        </w:tc>
      </w:tr>
    </w:tbl>
    <w:tbl>
      <w:tblPr>
        <w:tblW w:w="9506" w:type="dxa"/>
        <w:tblCellMar>
          <w:left w:w="10" w:type="dxa"/>
          <w:right w:w="10" w:type="dxa"/>
        </w:tblCellMar>
        <w:tblLook w:val="04A0" w:firstRow="1" w:lastRow="0" w:firstColumn="1" w:lastColumn="0" w:noHBand="0" w:noVBand="1"/>
      </w:tblPr>
      <w:tblGrid>
        <w:gridCol w:w="2800"/>
        <w:gridCol w:w="30"/>
        <w:gridCol w:w="6676"/>
      </w:tblGrid>
      <w:tr w:rsidR="00462308" w14:paraId="53B22593" w14:textId="77777777" w:rsidTr="006C12E1">
        <w:tc>
          <w:tcPr>
            <w:tcW w:w="2800" w:type="dxa"/>
            <w:tcMar>
              <w:top w:w="30" w:type="dxa"/>
              <w:left w:w="0" w:type="dxa"/>
              <w:bottom w:w="30" w:type="dxa"/>
              <w:right w:w="20" w:type="dxa"/>
            </w:tcMar>
          </w:tcPr>
          <w:p w14:paraId="0EF640A5" w14:textId="0DB0B812" w:rsidR="00462308" w:rsidRDefault="006C12E1">
            <w:r w:rsidRPr="006C12E1">
              <w:rPr>
                <w:sz w:val="18"/>
                <w:szCs w:val="18"/>
              </w:rPr>
              <w:t>For 1600 Resource</w:t>
            </w:r>
          </w:p>
        </w:tc>
        <w:tc>
          <w:tcPr>
            <w:tcW w:w="6706" w:type="dxa"/>
            <w:gridSpan w:val="2"/>
            <w:tcMar>
              <w:top w:w="30" w:type="dxa"/>
              <w:left w:w="20" w:type="dxa"/>
              <w:bottom w:w="0" w:type="dxa"/>
              <w:right w:w="0" w:type="dxa"/>
            </w:tcMar>
          </w:tcPr>
          <w:p w14:paraId="181AB583" w14:textId="77777777" w:rsidR="00462308" w:rsidRDefault="00000000">
            <w:r>
              <w:rPr>
                <w:sz w:val="18"/>
                <w:szCs w:val="18"/>
              </w:rPr>
              <w:t xml:space="preserve"> </w:t>
            </w:r>
          </w:p>
        </w:tc>
      </w:tr>
      <w:tr w:rsidR="006C12E1" w14:paraId="3757C892" w14:textId="77777777" w:rsidTr="006C12E1">
        <w:tc>
          <w:tcPr>
            <w:tcW w:w="2800" w:type="dxa"/>
            <w:tcMar>
              <w:top w:w="30" w:type="dxa"/>
              <w:left w:w="0" w:type="dxa"/>
              <w:bottom w:w="30" w:type="dxa"/>
              <w:right w:w="20" w:type="dxa"/>
            </w:tcMar>
          </w:tcPr>
          <w:p w14:paraId="68E9FC90" w14:textId="0A706868" w:rsidR="006C12E1" w:rsidRDefault="006C12E1">
            <w:pPr>
              <w:rPr>
                <w:sz w:val="18"/>
                <w:szCs w:val="18"/>
              </w:rPr>
            </w:pPr>
            <w:r>
              <w:rPr>
                <w:sz w:val="18"/>
                <w:szCs w:val="18"/>
              </w:rPr>
              <w:t>☐  Principal Entity Name:</w:t>
            </w:r>
          </w:p>
        </w:tc>
        <w:tc>
          <w:tcPr>
            <w:tcW w:w="6706" w:type="dxa"/>
            <w:gridSpan w:val="2"/>
            <w:tcMar>
              <w:top w:w="30" w:type="dxa"/>
              <w:left w:w="20" w:type="dxa"/>
              <w:bottom w:w="0" w:type="dxa"/>
              <w:right w:w="0" w:type="dxa"/>
            </w:tcMar>
          </w:tcPr>
          <w:p w14:paraId="738B0550" w14:textId="23139174" w:rsidR="006C12E1" w:rsidRDefault="006C12E1">
            <w:pPr>
              <w:rPr>
                <w:sz w:val="18"/>
                <w:szCs w:val="18"/>
              </w:rPr>
            </w:pPr>
            <w:r>
              <w:t>______________________________________________________</w:t>
            </w:r>
          </w:p>
        </w:tc>
      </w:tr>
      <w:tr w:rsidR="00462308" w14:paraId="409CCBE8" w14:textId="77777777" w:rsidTr="006C12E1">
        <w:tc>
          <w:tcPr>
            <w:tcW w:w="2800" w:type="dxa"/>
            <w:tcMar>
              <w:top w:w="30" w:type="dxa"/>
              <w:left w:w="0" w:type="dxa"/>
              <w:bottom w:w="30" w:type="dxa"/>
              <w:right w:w="20" w:type="dxa"/>
            </w:tcMar>
          </w:tcPr>
          <w:p w14:paraId="74586113" w14:textId="77777777" w:rsidR="00462308" w:rsidRDefault="00000000">
            <w:r>
              <w:rPr>
                <w:sz w:val="18"/>
                <w:szCs w:val="18"/>
              </w:rPr>
              <w:t>☐  PE ID (DLT Registered):</w:t>
            </w:r>
          </w:p>
        </w:tc>
        <w:tc>
          <w:tcPr>
            <w:tcW w:w="6706" w:type="dxa"/>
            <w:gridSpan w:val="2"/>
            <w:tcMar>
              <w:top w:w="30" w:type="dxa"/>
              <w:left w:w="20" w:type="dxa"/>
              <w:bottom w:w="0" w:type="dxa"/>
              <w:right w:w="0" w:type="dxa"/>
            </w:tcMar>
          </w:tcPr>
          <w:p w14:paraId="7D910C96" w14:textId="150CE59F" w:rsidR="00462308" w:rsidRDefault="00000000">
            <w:r>
              <w:rPr>
                <w:sz w:val="18"/>
                <w:szCs w:val="18"/>
              </w:rPr>
              <w:t xml:space="preserve"> </w:t>
            </w:r>
            <w:r w:rsidR="006C12E1">
              <w:t>______________________________________________________</w:t>
            </w:r>
          </w:p>
        </w:tc>
      </w:tr>
      <w:tr w:rsidR="00462308" w14:paraId="0107C9C6" w14:textId="77777777" w:rsidTr="006C12E1">
        <w:tc>
          <w:tcPr>
            <w:tcW w:w="2830" w:type="dxa"/>
            <w:gridSpan w:val="2"/>
            <w:tcMar>
              <w:top w:w="30" w:type="dxa"/>
              <w:left w:w="0" w:type="dxa"/>
              <w:bottom w:w="30" w:type="dxa"/>
              <w:right w:w="20" w:type="dxa"/>
            </w:tcMar>
          </w:tcPr>
          <w:p w14:paraId="5A474F08" w14:textId="77777777" w:rsidR="00462308" w:rsidRDefault="00000000">
            <w:r>
              <w:rPr>
                <w:sz w:val="18"/>
                <w:szCs w:val="18"/>
              </w:rPr>
              <w:t>☐  DLT Platform (Registered On):</w:t>
            </w:r>
          </w:p>
        </w:tc>
        <w:tc>
          <w:tcPr>
            <w:tcW w:w="6676" w:type="dxa"/>
            <w:tcMar>
              <w:top w:w="30" w:type="dxa"/>
              <w:left w:w="20" w:type="dxa"/>
              <w:bottom w:w="0" w:type="dxa"/>
              <w:right w:w="0" w:type="dxa"/>
            </w:tcMar>
          </w:tcPr>
          <w:p w14:paraId="7CAFD83E" w14:textId="514C01C4" w:rsidR="00462308" w:rsidRDefault="00000000">
            <w:r>
              <w:rPr>
                <w:sz w:val="18"/>
                <w:szCs w:val="18"/>
              </w:rPr>
              <w:t xml:space="preserve"> </w:t>
            </w:r>
            <w:r w:rsidR="006C12E1">
              <w:t>______________________________________________________</w:t>
            </w:r>
          </w:p>
        </w:tc>
      </w:tr>
    </w:tbl>
    <w:p w14:paraId="48538482" w14:textId="77777777" w:rsidR="00462308" w:rsidRDefault="00000000">
      <w:pPr>
        <w:spacing w:before="40" w:after="80"/>
        <w:jc w:val="both"/>
      </w:pPr>
      <w:proofErr w:type="spellStart"/>
      <w:r>
        <w:rPr>
          <w:sz w:val="17"/>
          <w:szCs w:val="17"/>
        </w:rPr>
        <w:t>Plivo</w:t>
      </w:r>
      <w:proofErr w:type="spellEnd"/>
      <w:r>
        <w:rPr>
          <w:sz w:val="17"/>
          <w:szCs w:val="17"/>
        </w:rPr>
        <w:t xml:space="preserve"> Services India </w:t>
      </w:r>
      <w:proofErr w:type="spellStart"/>
      <w:r>
        <w:rPr>
          <w:sz w:val="17"/>
          <w:szCs w:val="17"/>
        </w:rPr>
        <w:t>Pvt.</w:t>
      </w:r>
      <w:proofErr w:type="spellEnd"/>
      <w:r>
        <w:rPr>
          <w:sz w:val="17"/>
          <w:szCs w:val="17"/>
        </w:rPr>
        <w:t xml:space="preserve"> Ltd. ("</w:t>
      </w:r>
      <w:r>
        <w:rPr>
          <w:b/>
          <w:bCs/>
          <w:sz w:val="17"/>
          <w:szCs w:val="17"/>
        </w:rPr>
        <w:t>Plivo</w:t>
      </w:r>
      <w:r>
        <w:rPr>
          <w:sz w:val="17"/>
          <w:szCs w:val="17"/>
        </w:rPr>
        <w:t>"- ULVNO Access Service provider) and the Telemarketer have entered into an agreement ("</w:t>
      </w:r>
      <w:r>
        <w:rPr>
          <w:b/>
          <w:bCs/>
          <w:sz w:val="17"/>
          <w:szCs w:val="17"/>
        </w:rPr>
        <w:t>Agreement</w:t>
      </w:r>
      <w:r>
        <w:rPr>
          <w:sz w:val="17"/>
          <w:szCs w:val="17"/>
        </w:rPr>
        <w:t>") for the provision of 1600, 140 and other phone numbers to end customers ("</w:t>
      </w:r>
      <w:r>
        <w:rPr>
          <w:b/>
          <w:bCs/>
          <w:sz w:val="17"/>
          <w:szCs w:val="17"/>
        </w:rPr>
        <w:t>Principal Entities</w:t>
      </w:r>
      <w:r>
        <w:rPr>
          <w:sz w:val="17"/>
          <w:szCs w:val="17"/>
        </w:rPr>
        <w:t>"). Pursuant to this Agreement, the Telemarketer has provided this declaration.</w:t>
      </w:r>
    </w:p>
    <w:p w14:paraId="470F41AF" w14:textId="77777777" w:rsidR="00462308" w:rsidRDefault="00000000">
      <w:pPr>
        <w:spacing w:before="80" w:after="40"/>
      </w:pPr>
      <w:r>
        <w:rPr>
          <w:sz w:val="17"/>
          <w:szCs w:val="17"/>
        </w:rPr>
        <w:t>The Telemarketer hereby acknowledges and declares the following:</w:t>
      </w:r>
    </w:p>
    <w:p w14:paraId="2F57BFA0" w14:textId="4FB29925" w:rsidR="00462308" w:rsidRDefault="00000000">
      <w:pPr>
        <w:spacing w:before="30" w:after="30"/>
        <w:ind w:left="360" w:hanging="260"/>
        <w:jc w:val="both"/>
      </w:pPr>
      <w:r>
        <w:rPr>
          <w:sz w:val="17"/>
          <w:szCs w:val="17"/>
        </w:rPr>
        <w:t>1. The Telemarketer is availing voice/SMS services from Plivo, including 1600 numbers, 140 numbers, and other number services ("Services") to Principal Entities</w:t>
      </w:r>
      <w:r w:rsidR="00D94B10">
        <w:rPr>
          <w:sz w:val="17"/>
          <w:szCs w:val="17"/>
        </w:rPr>
        <w:t xml:space="preserve"> and </w:t>
      </w:r>
      <w:r w:rsidR="00D94B10" w:rsidRPr="00D94B10">
        <w:rPr>
          <w:sz w:val="17"/>
          <w:szCs w:val="17"/>
        </w:rPr>
        <w:t xml:space="preserve">is appointed and authorized by </w:t>
      </w:r>
      <w:r w:rsidR="00D94B10">
        <w:rPr>
          <w:sz w:val="17"/>
          <w:szCs w:val="17"/>
        </w:rPr>
        <w:t xml:space="preserve">Principal Entities </w:t>
      </w:r>
      <w:r w:rsidR="00D94B10" w:rsidRPr="00D94B10">
        <w:rPr>
          <w:sz w:val="17"/>
          <w:szCs w:val="17"/>
        </w:rPr>
        <w:t>to procure, handle the technical integration, administration, and billing coordination with the licensed telecom service providers</w:t>
      </w:r>
      <w:r w:rsidR="00D94B10">
        <w:rPr>
          <w:sz w:val="17"/>
          <w:szCs w:val="17"/>
        </w:rPr>
        <w:t>.</w:t>
      </w:r>
      <w:r w:rsidR="00D94B10" w:rsidRPr="00D94B10">
        <w:rPr>
          <w:sz w:val="17"/>
          <w:szCs w:val="17"/>
        </w:rPr>
        <w:t xml:space="preserve"> </w:t>
      </w:r>
    </w:p>
    <w:p w14:paraId="545F29ED" w14:textId="77777777" w:rsidR="00462308" w:rsidRDefault="00000000">
      <w:pPr>
        <w:spacing w:before="30" w:after="30"/>
        <w:ind w:left="360" w:hanging="260"/>
        <w:jc w:val="both"/>
      </w:pPr>
      <w:r>
        <w:rPr>
          <w:sz w:val="17"/>
          <w:szCs w:val="17"/>
        </w:rPr>
        <w:t>2. The Telemarketer is competent to perform the Services and shall adhere to all applicable laws, regulations, guidelines, and directions issued in connection with the provision of the Services, including, but not limited to, the Telecom Commercial Communication Customer Preference Regulation, 2018, and its amendments.</w:t>
      </w:r>
    </w:p>
    <w:p w14:paraId="61D849E7" w14:textId="77777777" w:rsidR="00462308" w:rsidRDefault="00000000">
      <w:pPr>
        <w:spacing w:before="30" w:after="30"/>
        <w:ind w:left="360" w:hanging="260"/>
        <w:jc w:val="both"/>
      </w:pPr>
      <w:r>
        <w:rPr>
          <w:sz w:val="17"/>
          <w:szCs w:val="17"/>
        </w:rPr>
        <w:t>3. The Telemarketer shall provide such services to the Principal Entity as determined under the TCCCPR regulations and other applicable telecom regulations.</w:t>
      </w:r>
    </w:p>
    <w:p w14:paraId="419816D5" w14:textId="77777777" w:rsidR="00462308" w:rsidRDefault="00000000">
      <w:pPr>
        <w:spacing w:before="30" w:after="30"/>
        <w:ind w:left="360" w:hanging="260"/>
        <w:jc w:val="both"/>
      </w:pPr>
      <w:r>
        <w:rPr>
          <w:sz w:val="17"/>
          <w:szCs w:val="17"/>
        </w:rPr>
        <w:t>4. The Telemarketer is responsible for ensuring that each 1600 number, 140 number, and other numbers assigned are used by only one Principal Entity and shall provide Plivo with relevant information, as required by Plivo, to demonstrate that this obligation is complied with.</w:t>
      </w:r>
    </w:p>
    <w:p w14:paraId="02B0C326" w14:textId="5DCAC95C" w:rsidR="00462308" w:rsidRDefault="00000000">
      <w:pPr>
        <w:spacing w:before="30" w:after="30"/>
        <w:ind w:left="360" w:hanging="260"/>
        <w:jc w:val="both"/>
      </w:pPr>
      <w:r>
        <w:rPr>
          <w:sz w:val="17"/>
          <w:szCs w:val="17"/>
        </w:rPr>
        <w:t>5. The Telemarketer shall clearly inform the Principal Entity that the Services are provided by the Access Service Provider.</w:t>
      </w:r>
      <w:r w:rsidR="00A73A7D">
        <w:rPr>
          <w:sz w:val="17"/>
          <w:szCs w:val="17"/>
        </w:rPr>
        <w:t xml:space="preserve"> </w:t>
      </w:r>
      <w:r w:rsidR="00A73A7D" w:rsidRPr="00A73A7D">
        <w:rPr>
          <w:sz w:val="17"/>
          <w:szCs w:val="17"/>
        </w:rPr>
        <w:t>Under the DoT’s Unified License framework, only a licensed entity (NSO/VNO) may provision telecom resources</w:t>
      </w:r>
      <w:r w:rsidR="00A73A7D">
        <w:rPr>
          <w:sz w:val="17"/>
          <w:szCs w:val="17"/>
        </w:rPr>
        <w:t>.</w:t>
      </w:r>
    </w:p>
    <w:p w14:paraId="56948424" w14:textId="77777777" w:rsidR="006C12E1" w:rsidRDefault="00000000" w:rsidP="006C12E1">
      <w:pPr>
        <w:spacing w:before="30" w:after="30"/>
        <w:ind w:left="360" w:hanging="260"/>
        <w:jc w:val="both"/>
        <w:rPr>
          <w:sz w:val="17"/>
          <w:szCs w:val="17"/>
        </w:rPr>
      </w:pPr>
      <w:r>
        <w:rPr>
          <w:sz w:val="17"/>
          <w:szCs w:val="17"/>
        </w:rPr>
        <w:t>6. A breach of this declaration will constitute a breach of the Agreement, entitling Plivo to seek appropriate remedies under the Telecom Commercial Communication Customer Preference Regulation, 2018, the Agreement and applicable laws.</w:t>
      </w:r>
    </w:p>
    <w:p w14:paraId="332628A8" w14:textId="741A8080" w:rsidR="006C12E1" w:rsidRPr="006C12E1" w:rsidRDefault="006C12E1" w:rsidP="006C12E1">
      <w:pPr>
        <w:spacing w:before="30" w:after="30"/>
        <w:ind w:left="360" w:hanging="260"/>
        <w:jc w:val="both"/>
        <w:rPr>
          <w:sz w:val="17"/>
          <w:szCs w:val="17"/>
        </w:rPr>
      </w:pPr>
      <w:r>
        <w:rPr>
          <w:sz w:val="17"/>
          <w:szCs w:val="17"/>
        </w:rPr>
        <w:t>7.</w:t>
      </w:r>
      <w:r>
        <w:rPr>
          <w:sz w:val="17"/>
          <w:szCs w:val="17"/>
        </w:rPr>
        <w:tab/>
      </w:r>
      <w:r w:rsidRPr="006C12E1">
        <w:rPr>
          <w:sz w:val="17"/>
          <w:szCs w:val="17"/>
        </w:rPr>
        <w:t>Principal Entity (PE) Details – Telecom 1600 Resource Assigned for the Principal Entity's Own Use hereinafter referred to as "the Principal Entity”</w:t>
      </w:r>
    </w:p>
    <w:p w14:paraId="433FC1F4" w14:textId="77777777" w:rsidR="00462308" w:rsidRDefault="00000000">
      <w:pPr>
        <w:spacing w:before="100" w:after="80"/>
        <w:jc w:val="both"/>
      </w:pPr>
      <w:r>
        <w:rPr>
          <w:i/>
          <w:iCs/>
          <w:sz w:val="17"/>
          <w:szCs w:val="17"/>
        </w:rPr>
        <w:t>This declaration is valid from the date of its execution below and shall remain in effect until revoked or superseded by a written notice.</w:t>
      </w:r>
    </w:p>
    <w:p w14:paraId="00009280" w14:textId="77777777" w:rsidR="00462308" w:rsidRDefault="00462308">
      <w:pPr>
        <w:pBdr>
          <w:bottom w:val="single" w:sz="4" w:space="1" w:color="000000"/>
        </w:pBdr>
        <w:spacing w:before="80" w:after="80"/>
      </w:pPr>
    </w:p>
    <w:p w14:paraId="3100D859" w14:textId="77777777" w:rsidR="00462308" w:rsidRDefault="00000000">
      <w:pPr>
        <w:spacing w:before="160" w:after="120"/>
      </w:pPr>
      <w:r>
        <w:rPr>
          <w:b/>
          <w:bCs/>
          <w:i/>
          <w:iCs/>
        </w:rPr>
        <w:t>CUSTOMER AUTHORIZATION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853"/>
        <w:gridCol w:w="1400"/>
        <w:gridCol w:w="2853"/>
      </w:tblGrid>
      <w:tr w:rsidR="00462308" w14:paraId="0C9F2F46" w14:textId="77777777">
        <w:tc>
          <w:tcPr>
            <w:tcW w:w="3400" w:type="dxa"/>
            <w:tcBorders>
              <w:top w:val="none" w:sz="0" w:space="0" w:color="FFFFFF"/>
              <w:left w:val="none" w:sz="0" w:space="0" w:color="FFFFFF"/>
              <w:bottom w:val="none" w:sz="0" w:space="0" w:color="FFFFFF"/>
              <w:right w:val="none" w:sz="0" w:space="0" w:color="FFFFFF"/>
            </w:tcBorders>
            <w:tcMar>
              <w:top w:w="30" w:type="dxa"/>
              <w:left w:w="0" w:type="dxa"/>
              <w:bottom w:w="30" w:type="dxa"/>
              <w:right w:w="10" w:type="dxa"/>
            </w:tcMar>
          </w:tcPr>
          <w:p w14:paraId="08788961" w14:textId="77777777" w:rsidR="00462308" w:rsidRDefault="00000000">
            <w:r>
              <w:rPr>
                <w:sz w:val="18"/>
                <w:szCs w:val="18"/>
              </w:rPr>
              <w:t>Authorized Representative Name:</w:t>
            </w:r>
          </w:p>
        </w:tc>
        <w:tc>
          <w:tcPr>
            <w:tcW w:w="1853" w:type="dxa"/>
            <w:tcBorders>
              <w:top w:val="none" w:sz="0" w:space="0" w:color="FFFFFF"/>
              <w:left w:val="none" w:sz="0" w:space="0" w:color="FFFFFF"/>
              <w:bottom w:val="single" w:sz="1" w:space="0" w:color="999999"/>
              <w:right w:val="none" w:sz="0" w:space="0" w:color="FFFFFF"/>
            </w:tcBorders>
            <w:tcMar>
              <w:top w:w="30" w:type="dxa"/>
              <w:left w:w="10" w:type="dxa"/>
              <w:bottom w:w="0" w:type="dxa"/>
              <w:right w:w="30" w:type="dxa"/>
            </w:tcMar>
          </w:tcPr>
          <w:p w14:paraId="133B1499" w14:textId="77777777" w:rsidR="00462308" w:rsidRDefault="00000000">
            <w:r>
              <w:rPr>
                <w:sz w:val="18"/>
                <w:szCs w:val="18"/>
              </w:rPr>
              <w:t xml:space="preserve"> </w:t>
            </w:r>
          </w:p>
        </w:tc>
        <w:tc>
          <w:tcPr>
            <w:tcW w:w="1400" w:type="dxa"/>
            <w:tcBorders>
              <w:top w:val="none" w:sz="0" w:space="0" w:color="FFFFFF"/>
              <w:left w:val="none" w:sz="0" w:space="0" w:color="FFFFFF"/>
              <w:bottom w:val="none" w:sz="0" w:space="0" w:color="FFFFFF"/>
              <w:right w:val="none" w:sz="0" w:space="0" w:color="FFFFFF"/>
            </w:tcBorders>
            <w:tcMar>
              <w:top w:w="30" w:type="dxa"/>
              <w:left w:w="30" w:type="dxa"/>
              <w:bottom w:w="30" w:type="dxa"/>
              <w:right w:w="10" w:type="dxa"/>
            </w:tcMar>
          </w:tcPr>
          <w:p w14:paraId="5C91FA90" w14:textId="77777777" w:rsidR="00462308" w:rsidRDefault="00000000">
            <w:r>
              <w:rPr>
                <w:sz w:val="18"/>
                <w:szCs w:val="18"/>
              </w:rPr>
              <w:t>Designation:</w:t>
            </w:r>
          </w:p>
        </w:tc>
        <w:tc>
          <w:tcPr>
            <w:tcW w:w="2853" w:type="dxa"/>
            <w:tcBorders>
              <w:top w:val="none" w:sz="0" w:space="0" w:color="FFFFFF"/>
              <w:left w:val="none" w:sz="0" w:space="0" w:color="FFFFFF"/>
              <w:bottom w:val="single" w:sz="1" w:space="0" w:color="999999"/>
              <w:right w:val="none" w:sz="0" w:space="0" w:color="FFFFFF"/>
            </w:tcBorders>
            <w:tcMar>
              <w:top w:w="30" w:type="dxa"/>
              <w:left w:w="10" w:type="dxa"/>
              <w:bottom w:w="0" w:type="dxa"/>
              <w:right w:w="0" w:type="dxa"/>
            </w:tcMar>
          </w:tcPr>
          <w:p w14:paraId="67463D01" w14:textId="77777777" w:rsidR="00462308" w:rsidRDefault="00000000">
            <w:r>
              <w:rPr>
                <w:sz w:val="18"/>
                <w:szCs w:val="18"/>
              </w:rPr>
              <w:t xml:space="preserve"> </w:t>
            </w:r>
          </w:p>
        </w:tc>
      </w:tr>
    </w:tbl>
    <w:p w14:paraId="51E55716" w14:textId="77777777" w:rsidR="00462308" w:rsidRDefault="00462308">
      <w:pPr>
        <w:spacing w:before="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253"/>
        <w:gridCol w:w="700"/>
        <w:gridCol w:w="4353"/>
      </w:tblGrid>
      <w:tr w:rsidR="00462308" w14:paraId="026D1AD7" w14:textId="77777777">
        <w:tc>
          <w:tcPr>
            <w:tcW w:w="1200" w:type="dxa"/>
            <w:tcBorders>
              <w:top w:val="none" w:sz="0" w:space="0" w:color="FFFFFF"/>
              <w:left w:val="none" w:sz="0" w:space="0" w:color="FFFFFF"/>
              <w:bottom w:val="none" w:sz="0" w:space="0" w:color="FFFFFF"/>
              <w:right w:val="none" w:sz="0" w:space="0" w:color="FFFFFF"/>
            </w:tcBorders>
            <w:tcMar>
              <w:top w:w="30" w:type="dxa"/>
              <w:left w:w="0" w:type="dxa"/>
              <w:bottom w:w="30" w:type="dxa"/>
              <w:right w:w="10" w:type="dxa"/>
            </w:tcMar>
          </w:tcPr>
          <w:p w14:paraId="664ACBD8" w14:textId="77777777" w:rsidR="00462308" w:rsidRDefault="00000000">
            <w:r>
              <w:rPr>
                <w:sz w:val="18"/>
                <w:szCs w:val="18"/>
              </w:rPr>
              <w:t>Signature:</w:t>
            </w:r>
          </w:p>
        </w:tc>
        <w:tc>
          <w:tcPr>
            <w:tcW w:w="3253" w:type="dxa"/>
            <w:tcBorders>
              <w:top w:val="none" w:sz="0" w:space="0" w:color="FFFFFF"/>
              <w:left w:val="none" w:sz="0" w:space="0" w:color="FFFFFF"/>
              <w:bottom w:val="single" w:sz="1" w:space="0" w:color="999999"/>
              <w:right w:val="none" w:sz="0" w:space="0" w:color="FFFFFF"/>
            </w:tcBorders>
            <w:tcMar>
              <w:top w:w="30" w:type="dxa"/>
              <w:left w:w="10" w:type="dxa"/>
              <w:bottom w:w="0" w:type="dxa"/>
              <w:right w:w="30" w:type="dxa"/>
            </w:tcMar>
          </w:tcPr>
          <w:p w14:paraId="5E7B0A0A" w14:textId="77777777" w:rsidR="00462308" w:rsidRDefault="00000000">
            <w:r>
              <w:rPr>
                <w:sz w:val="18"/>
                <w:szCs w:val="18"/>
              </w:rPr>
              <w:t xml:space="preserve"> </w:t>
            </w:r>
          </w:p>
        </w:tc>
        <w:tc>
          <w:tcPr>
            <w:tcW w:w="700" w:type="dxa"/>
            <w:tcBorders>
              <w:top w:val="none" w:sz="0" w:space="0" w:color="FFFFFF"/>
              <w:left w:val="none" w:sz="0" w:space="0" w:color="FFFFFF"/>
              <w:bottom w:val="none" w:sz="0" w:space="0" w:color="FFFFFF"/>
              <w:right w:val="none" w:sz="0" w:space="0" w:color="FFFFFF"/>
            </w:tcBorders>
            <w:tcMar>
              <w:top w:w="30" w:type="dxa"/>
              <w:left w:w="30" w:type="dxa"/>
              <w:bottom w:w="30" w:type="dxa"/>
              <w:right w:w="10" w:type="dxa"/>
            </w:tcMar>
          </w:tcPr>
          <w:p w14:paraId="313D030A" w14:textId="77777777" w:rsidR="00462308" w:rsidRDefault="00000000">
            <w:r>
              <w:rPr>
                <w:sz w:val="18"/>
                <w:szCs w:val="18"/>
              </w:rPr>
              <w:t>Date:</w:t>
            </w:r>
          </w:p>
        </w:tc>
        <w:tc>
          <w:tcPr>
            <w:tcW w:w="4353" w:type="dxa"/>
            <w:tcBorders>
              <w:top w:val="none" w:sz="0" w:space="0" w:color="FFFFFF"/>
              <w:left w:val="none" w:sz="0" w:space="0" w:color="FFFFFF"/>
              <w:bottom w:val="single" w:sz="1" w:space="0" w:color="999999"/>
              <w:right w:val="none" w:sz="0" w:space="0" w:color="FFFFFF"/>
            </w:tcBorders>
            <w:tcMar>
              <w:top w:w="30" w:type="dxa"/>
              <w:left w:w="10" w:type="dxa"/>
              <w:bottom w:w="0" w:type="dxa"/>
              <w:right w:w="0" w:type="dxa"/>
            </w:tcMar>
          </w:tcPr>
          <w:p w14:paraId="0CAA7592" w14:textId="77777777" w:rsidR="00462308" w:rsidRDefault="00000000">
            <w:r>
              <w:rPr>
                <w:sz w:val="18"/>
                <w:szCs w:val="18"/>
              </w:rPr>
              <w:t xml:space="preserve"> </w:t>
            </w:r>
          </w:p>
        </w:tc>
      </w:tr>
    </w:tbl>
    <w:p w14:paraId="2EAB5172" w14:textId="77777777" w:rsidR="00462308" w:rsidRDefault="00462308">
      <w:pPr>
        <w:spacing w:before="100"/>
      </w:pPr>
    </w:p>
    <w:p w14:paraId="7D6043C0" w14:textId="77777777" w:rsidR="00462308" w:rsidRDefault="00000000">
      <w:pPr>
        <w:jc w:val="right"/>
      </w:pPr>
      <w:r>
        <w:rPr>
          <w:sz w:val="18"/>
          <w:szCs w:val="18"/>
        </w:rPr>
        <w:t>Company Seal: ______________________________</w:t>
      </w:r>
    </w:p>
    <w:sectPr w:rsidR="00462308" w:rsidSect="00AB5A61">
      <w:headerReference w:type="default" r:id="rId7"/>
      <w:footerReference w:type="default" r:id="rId8"/>
      <w:pgSz w:w="11906" w:h="16838"/>
      <w:pgMar w:top="900" w:right="1200" w:bottom="900" w:left="12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E149" w14:textId="77777777" w:rsidR="002E0D75" w:rsidRDefault="002E0D75" w:rsidP="00090341">
      <w:r>
        <w:separator/>
      </w:r>
    </w:p>
  </w:endnote>
  <w:endnote w:type="continuationSeparator" w:id="0">
    <w:p w14:paraId="630DEA6F" w14:textId="77777777" w:rsidR="002E0D75" w:rsidRDefault="002E0D75" w:rsidP="0009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71D0" w14:textId="41954345" w:rsidR="00211CBF" w:rsidRPr="00211CBF" w:rsidRDefault="00211CBF" w:rsidP="00BE671A">
    <w:pPr>
      <w:pStyle w:val="NormalWeb"/>
      <w:spacing w:before="0" w:beforeAutospacing="0" w:after="0" w:afterAutospacing="0"/>
    </w:pPr>
    <w:r w:rsidRPr="00211CBF">
      <w:rPr>
        <w:rFonts w:ascii="Verdana" w:eastAsia="Verdana" w:hAnsi="Verdana" w:cs="Verdana"/>
        <w:b/>
        <w:bCs/>
        <w:color w:val="222222"/>
        <w:sz w:val="15"/>
        <w:szCs w:val="15"/>
        <w:lang w:eastAsia="en-IN"/>
      </w:rPr>
      <w:t>PLIVO SERVICES INDIA PRIVATE LIMITED</w:t>
    </w:r>
  </w:p>
  <w:p w14:paraId="251A4E5E" w14:textId="7BDA66DE" w:rsidR="00090341" w:rsidRDefault="00211CBF" w:rsidP="00BE671A">
    <w:pPr>
      <w:rPr>
        <w:rFonts w:ascii="Verdana" w:eastAsia="Verdana" w:hAnsi="Verdana" w:cs="Verdana"/>
        <w:color w:val="222222"/>
        <w:sz w:val="15"/>
        <w:szCs w:val="15"/>
        <w:lang w:eastAsia="en-GB"/>
      </w:rPr>
    </w:pPr>
    <w:r w:rsidRPr="00211CBF">
      <w:rPr>
        <w:rFonts w:ascii="Verdana" w:eastAsia="Verdana" w:hAnsi="Verdana" w:cs="Verdana"/>
        <w:color w:val="222222"/>
        <w:sz w:val="15"/>
        <w:szCs w:val="15"/>
        <w:lang w:eastAsia="en-GB"/>
      </w:rPr>
      <w:t xml:space="preserve">No 386, 1st Floor, 4thD Main, 12th Cross, West of Cord Road, </w:t>
    </w:r>
    <w:proofErr w:type="spellStart"/>
    <w:r w:rsidRPr="00211CBF">
      <w:rPr>
        <w:rFonts w:ascii="Verdana" w:eastAsia="Verdana" w:hAnsi="Verdana" w:cs="Verdana"/>
        <w:color w:val="222222"/>
        <w:sz w:val="15"/>
        <w:szCs w:val="15"/>
        <w:lang w:eastAsia="en-GB"/>
      </w:rPr>
      <w:t>Mahalakshmipuram</w:t>
    </w:r>
    <w:proofErr w:type="spellEnd"/>
    <w:r w:rsidRPr="00211CBF">
      <w:rPr>
        <w:rFonts w:ascii="Verdana" w:eastAsia="Verdana" w:hAnsi="Verdana" w:cs="Verdana"/>
        <w:color w:val="222222"/>
        <w:sz w:val="15"/>
        <w:szCs w:val="15"/>
        <w:lang w:eastAsia="en-GB"/>
      </w:rPr>
      <w:t>, Bangalore 560086</w:t>
    </w:r>
  </w:p>
  <w:p w14:paraId="52641392" w14:textId="77777777" w:rsidR="00090341" w:rsidRDefault="00090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DDF3" w14:textId="77777777" w:rsidR="002E0D75" w:rsidRDefault="002E0D75" w:rsidP="00090341">
      <w:r>
        <w:separator/>
      </w:r>
    </w:p>
  </w:footnote>
  <w:footnote w:type="continuationSeparator" w:id="0">
    <w:p w14:paraId="308C116F" w14:textId="77777777" w:rsidR="002E0D75" w:rsidRDefault="002E0D75" w:rsidP="0009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5304" w14:textId="77777777" w:rsidR="008A2BCB" w:rsidRDefault="00A660DE" w:rsidP="008A2BCB">
    <w:pPr>
      <w:spacing w:after="40"/>
      <w:ind w:left="96"/>
      <w:jc w:val="center"/>
    </w:pPr>
    <w:r>
      <w:rPr>
        <w:noProof/>
      </w:rPr>
      <w:drawing>
        <wp:inline distT="0" distB="0" distL="0" distR="0" wp14:anchorId="25CBF922" wp14:editId="65D13763">
          <wp:extent cx="428625" cy="428625"/>
          <wp:effectExtent l="0" t="0" r="9525" b="9525"/>
          <wp:docPr id="1" name="logo" descr="Plivo logo" title="Pl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28625" cy="428625"/>
                  </a:xfrm>
                  <a:prstGeom prst="rect">
                    <a:avLst/>
                  </a:prstGeom>
                </pic:spPr>
              </pic:pic>
            </a:graphicData>
          </a:graphic>
        </wp:inline>
      </w:drawing>
    </w:r>
    <w:r w:rsidR="008A2BCB">
      <w:rPr>
        <w:b/>
        <w:bCs/>
        <w:sz w:val="28"/>
        <w:szCs w:val="28"/>
      </w:rPr>
      <w:t>1600 /140 SERIES NUMBER SERVICE – Telemarketer Declaration</w:t>
    </w:r>
  </w:p>
  <w:p w14:paraId="505382D1" w14:textId="40589340" w:rsidR="00A660DE" w:rsidRDefault="00A66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5BC5"/>
    <w:multiLevelType w:val="hybridMultilevel"/>
    <w:tmpl w:val="A4F6063E"/>
    <w:lvl w:ilvl="0" w:tplc="F93C1CC2">
      <w:start w:val="1"/>
      <w:numFmt w:val="bullet"/>
      <w:lvlText w:val="●"/>
      <w:lvlJc w:val="left"/>
      <w:pPr>
        <w:ind w:left="720" w:hanging="360"/>
      </w:pPr>
    </w:lvl>
    <w:lvl w:ilvl="1" w:tplc="9B08EDE4">
      <w:start w:val="1"/>
      <w:numFmt w:val="bullet"/>
      <w:lvlText w:val="○"/>
      <w:lvlJc w:val="left"/>
      <w:pPr>
        <w:ind w:left="1440" w:hanging="360"/>
      </w:pPr>
    </w:lvl>
    <w:lvl w:ilvl="2" w:tplc="CA9C5760">
      <w:start w:val="1"/>
      <w:numFmt w:val="bullet"/>
      <w:lvlText w:val="■"/>
      <w:lvlJc w:val="left"/>
      <w:pPr>
        <w:ind w:left="2160" w:hanging="360"/>
      </w:pPr>
    </w:lvl>
    <w:lvl w:ilvl="3" w:tplc="77964C9C">
      <w:start w:val="1"/>
      <w:numFmt w:val="bullet"/>
      <w:lvlText w:val="●"/>
      <w:lvlJc w:val="left"/>
      <w:pPr>
        <w:ind w:left="2880" w:hanging="360"/>
      </w:pPr>
    </w:lvl>
    <w:lvl w:ilvl="4" w:tplc="5C583354">
      <w:start w:val="1"/>
      <w:numFmt w:val="bullet"/>
      <w:lvlText w:val="○"/>
      <w:lvlJc w:val="left"/>
      <w:pPr>
        <w:ind w:left="3600" w:hanging="360"/>
      </w:pPr>
    </w:lvl>
    <w:lvl w:ilvl="5" w:tplc="A28C3E7A">
      <w:start w:val="1"/>
      <w:numFmt w:val="bullet"/>
      <w:lvlText w:val="■"/>
      <w:lvlJc w:val="left"/>
      <w:pPr>
        <w:ind w:left="4320" w:hanging="360"/>
      </w:pPr>
    </w:lvl>
    <w:lvl w:ilvl="6" w:tplc="58AC41A4">
      <w:start w:val="1"/>
      <w:numFmt w:val="bullet"/>
      <w:lvlText w:val="●"/>
      <w:lvlJc w:val="left"/>
      <w:pPr>
        <w:ind w:left="5040" w:hanging="360"/>
      </w:pPr>
    </w:lvl>
    <w:lvl w:ilvl="7" w:tplc="A97EBF76">
      <w:start w:val="1"/>
      <w:numFmt w:val="bullet"/>
      <w:lvlText w:val="●"/>
      <w:lvlJc w:val="left"/>
      <w:pPr>
        <w:ind w:left="5760" w:hanging="360"/>
      </w:pPr>
    </w:lvl>
    <w:lvl w:ilvl="8" w:tplc="AA027E4E">
      <w:start w:val="1"/>
      <w:numFmt w:val="bullet"/>
      <w:lvlText w:val="●"/>
      <w:lvlJc w:val="left"/>
      <w:pPr>
        <w:ind w:left="6480" w:hanging="360"/>
      </w:pPr>
    </w:lvl>
  </w:abstractNum>
  <w:abstractNum w:abstractNumId="1" w15:restartNumberingAfterBreak="0">
    <w:nsid w:val="4F6C267F"/>
    <w:multiLevelType w:val="hybridMultilevel"/>
    <w:tmpl w:val="665C2D5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1279024">
    <w:abstractNumId w:val="0"/>
    <w:lvlOverride w:ilvl="0">
      <w:startOverride w:val="1"/>
    </w:lvlOverride>
  </w:num>
  <w:num w:numId="2" w16cid:durableId="97183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08"/>
    <w:rsid w:val="00090341"/>
    <w:rsid w:val="00211CBF"/>
    <w:rsid w:val="002E0D75"/>
    <w:rsid w:val="00462308"/>
    <w:rsid w:val="004C4B43"/>
    <w:rsid w:val="0050175C"/>
    <w:rsid w:val="006C12E1"/>
    <w:rsid w:val="008A2BCB"/>
    <w:rsid w:val="008C4CC8"/>
    <w:rsid w:val="00A660DE"/>
    <w:rsid w:val="00A73A7D"/>
    <w:rsid w:val="00AB5A61"/>
    <w:rsid w:val="00BE671A"/>
    <w:rsid w:val="00C16024"/>
    <w:rsid w:val="00C33F29"/>
    <w:rsid w:val="00D94B10"/>
    <w:rsid w:val="00F457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F35A"/>
  <w15:docId w15:val="{4354A626-4A0F-45B5-8986-3DA44363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90341"/>
    <w:pPr>
      <w:tabs>
        <w:tab w:val="center" w:pos="4513"/>
        <w:tab w:val="right" w:pos="9026"/>
      </w:tabs>
    </w:pPr>
  </w:style>
  <w:style w:type="character" w:customStyle="1" w:styleId="HeaderChar">
    <w:name w:val="Header Char"/>
    <w:basedOn w:val="DefaultParagraphFont"/>
    <w:link w:val="Header"/>
    <w:uiPriority w:val="99"/>
    <w:rsid w:val="00090341"/>
  </w:style>
  <w:style w:type="paragraph" w:styleId="Footer">
    <w:name w:val="footer"/>
    <w:basedOn w:val="Normal"/>
    <w:link w:val="FooterChar"/>
    <w:uiPriority w:val="99"/>
    <w:unhideWhenUsed/>
    <w:rsid w:val="00090341"/>
    <w:pPr>
      <w:tabs>
        <w:tab w:val="center" w:pos="4513"/>
        <w:tab w:val="right" w:pos="9026"/>
      </w:tabs>
    </w:pPr>
  </w:style>
  <w:style w:type="character" w:customStyle="1" w:styleId="FooterChar">
    <w:name w:val="Footer Char"/>
    <w:basedOn w:val="DefaultParagraphFont"/>
    <w:link w:val="Footer"/>
    <w:uiPriority w:val="99"/>
    <w:rsid w:val="00090341"/>
  </w:style>
  <w:style w:type="table" w:styleId="TableGrid">
    <w:name w:val="Table Grid"/>
    <w:basedOn w:val="TableNormal"/>
    <w:uiPriority w:val="39"/>
    <w:rsid w:val="006C1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1CB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Akansha Rajpurohit</cp:lastModifiedBy>
  <cp:revision>6</cp:revision>
  <dcterms:created xsi:type="dcterms:W3CDTF">2026-05-16T12:04:00Z</dcterms:created>
  <dcterms:modified xsi:type="dcterms:W3CDTF">2026-05-25T06:46:00Z</dcterms:modified>
</cp:coreProperties>
</file>